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A9FCE02" w14:textId="32D68C3A" w:rsidR="00E214C9" w:rsidRPr="00A216CB" w:rsidRDefault="000F21C9">
      <w:pPr>
        <w:rPr>
          <w:rFonts w:ascii="Times New Roman" w:hAnsi="Times New Roman" w:cs="Times New Roman"/>
          <w:b/>
          <w:bCs/>
          <w:sz w:val="22"/>
          <w:szCs w:val="22"/>
        </w:rPr>
      </w:pPr>
      <w:r w:rsidRPr="00A216CB">
        <w:rPr>
          <w:rFonts w:ascii="Times New Roman" w:hAnsi="Times New Roman" w:cs="Times New Roman"/>
          <w:b/>
          <w:bCs/>
          <w:sz w:val="22"/>
          <w:szCs w:val="22"/>
        </w:rPr>
        <w:t xml:space="preserve">Praying </w:t>
      </w:r>
      <w:proofErr w:type="gramStart"/>
      <w:r w:rsidRPr="00A216CB">
        <w:rPr>
          <w:rFonts w:ascii="Times New Roman" w:hAnsi="Times New Roman" w:cs="Times New Roman"/>
          <w:b/>
          <w:bCs/>
          <w:sz w:val="22"/>
          <w:szCs w:val="22"/>
        </w:rPr>
        <w:t>With</w:t>
      </w:r>
      <w:proofErr w:type="gramEnd"/>
      <w:r w:rsidRPr="00A216CB">
        <w:rPr>
          <w:rFonts w:ascii="Times New Roman" w:hAnsi="Times New Roman" w:cs="Times New Roman"/>
          <w:b/>
          <w:bCs/>
          <w:sz w:val="22"/>
          <w:szCs w:val="22"/>
        </w:rPr>
        <w:t xml:space="preserve"> Paul</w:t>
      </w:r>
    </w:p>
    <w:p w14:paraId="6FAEF72B" w14:textId="77777777" w:rsidR="000F21C9" w:rsidRPr="00A216CB" w:rsidRDefault="000F21C9">
      <w:pPr>
        <w:rPr>
          <w:rFonts w:ascii="Times New Roman" w:hAnsi="Times New Roman" w:cs="Times New Roman"/>
          <w:b/>
          <w:bCs/>
          <w:sz w:val="22"/>
          <w:szCs w:val="22"/>
        </w:rPr>
      </w:pPr>
      <w:r w:rsidRPr="00A216CB">
        <w:rPr>
          <w:rFonts w:ascii="Times New Roman" w:hAnsi="Times New Roman" w:cs="Times New Roman"/>
          <w:b/>
          <w:bCs/>
          <w:sz w:val="22"/>
          <w:szCs w:val="22"/>
        </w:rPr>
        <w:t>D. A. Carson</w:t>
      </w:r>
    </w:p>
    <w:p w14:paraId="264D21A9" w14:textId="77777777" w:rsidR="000F21C9" w:rsidRPr="00A216CB" w:rsidRDefault="000F21C9">
      <w:pPr>
        <w:rPr>
          <w:rFonts w:ascii="Times New Roman" w:hAnsi="Times New Roman" w:cs="Times New Roman"/>
          <w:b/>
          <w:bCs/>
          <w:sz w:val="22"/>
          <w:szCs w:val="22"/>
        </w:rPr>
      </w:pPr>
      <w:r w:rsidRPr="00A216CB">
        <w:rPr>
          <w:rFonts w:ascii="Times New Roman" w:hAnsi="Times New Roman" w:cs="Times New Roman"/>
          <w:b/>
          <w:bCs/>
          <w:sz w:val="22"/>
          <w:szCs w:val="22"/>
        </w:rPr>
        <w:t xml:space="preserve">Reading Notes (Nik </w:t>
      </w:r>
      <w:proofErr w:type="spellStart"/>
      <w:r w:rsidRPr="00A216CB">
        <w:rPr>
          <w:rFonts w:ascii="Times New Roman" w:hAnsi="Times New Roman" w:cs="Times New Roman"/>
          <w:b/>
          <w:bCs/>
          <w:sz w:val="22"/>
          <w:szCs w:val="22"/>
        </w:rPr>
        <w:t>Lingle</w:t>
      </w:r>
      <w:proofErr w:type="spellEnd"/>
      <w:r w:rsidRPr="00A216CB">
        <w:rPr>
          <w:rFonts w:ascii="Times New Roman" w:hAnsi="Times New Roman" w:cs="Times New Roman"/>
          <w:b/>
          <w:bCs/>
          <w:sz w:val="22"/>
          <w:szCs w:val="22"/>
        </w:rPr>
        <w:t>), Nov 2019</w:t>
      </w:r>
    </w:p>
    <w:p w14:paraId="78111FBE" w14:textId="77777777" w:rsidR="000F21C9" w:rsidRDefault="000F21C9">
      <w:pPr>
        <w:rPr>
          <w:rFonts w:ascii="Times New Roman" w:hAnsi="Times New Roman" w:cs="Times New Roman"/>
          <w:sz w:val="22"/>
          <w:szCs w:val="22"/>
        </w:rPr>
      </w:pPr>
    </w:p>
    <w:p w14:paraId="43FBA393" w14:textId="77777777" w:rsidR="000F21C9" w:rsidRPr="00A05FD5" w:rsidRDefault="000F21C9">
      <w:pPr>
        <w:rPr>
          <w:rFonts w:ascii="Times New Roman" w:hAnsi="Times New Roman" w:cs="Times New Roman"/>
          <w:b/>
          <w:bCs/>
          <w:sz w:val="22"/>
          <w:szCs w:val="22"/>
        </w:rPr>
      </w:pPr>
      <w:r w:rsidRPr="00A05FD5">
        <w:rPr>
          <w:rFonts w:ascii="Times New Roman" w:hAnsi="Times New Roman" w:cs="Times New Roman"/>
          <w:b/>
          <w:bCs/>
          <w:sz w:val="22"/>
          <w:szCs w:val="22"/>
        </w:rPr>
        <w:t>Introduction: Neglected Prayer</w:t>
      </w:r>
    </w:p>
    <w:p w14:paraId="27BF1971" w14:textId="44B9A0CD" w:rsidR="000F21C9" w:rsidRDefault="00D70447" w:rsidP="00D70447">
      <w:pPr>
        <w:pStyle w:val="ListParagraph"/>
        <w:numPr>
          <w:ilvl w:val="0"/>
          <w:numId w:val="1"/>
        </w:numPr>
        <w:rPr>
          <w:rFonts w:ascii="Times New Roman" w:hAnsi="Times New Roman" w:cs="Times New Roman"/>
          <w:sz w:val="22"/>
          <w:szCs w:val="22"/>
        </w:rPr>
      </w:pPr>
      <w:r>
        <w:rPr>
          <w:rFonts w:ascii="Times New Roman" w:hAnsi="Times New Roman" w:cs="Times New Roman"/>
          <w:sz w:val="22"/>
          <w:szCs w:val="22"/>
        </w:rPr>
        <w:t>The one thing we most urgently need is a deeper knowledge of God. We need to know God better.</w:t>
      </w:r>
    </w:p>
    <w:p w14:paraId="205AC007" w14:textId="73FEB21D" w:rsidR="00D70447" w:rsidRDefault="00D70447" w:rsidP="00D70447">
      <w:pPr>
        <w:pStyle w:val="ListParagraph"/>
        <w:numPr>
          <w:ilvl w:val="0"/>
          <w:numId w:val="1"/>
        </w:numPr>
        <w:rPr>
          <w:rFonts w:ascii="Times New Roman" w:hAnsi="Times New Roman" w:cs="Times New Roman"/>
          <w:sz w:val="22"/>
          <w:szCs w:val="22"/>
        </w:rPr>
      </w:pPr>
      <w:r>
        <w:rPr>
          <w:rFonts w:ascii="Times New Roman" w:hAnsi="Times New Roman" w:cs="Times New Roman"/>
          <w:sz w:val="22"/>
          <w:szCs w:val="22"/>
        </w:rPr>
        <w:t xml:space="preserve">Robert Murray </w:t>
      </w:r>
      <w:proofErr w:type="spellStart"/>
      <w:r>
        <w:rPr>
          <w:rFonts w:ascii="Times New Roman" w:hAnsi="Times New Roman" w:cs="Times New Roman"/>
          <w:sz w:val="22"/>
          <w:szCs w:val="22"/>
        </w:rPr>
        <w:t>M’Cheyne</w:t>
      </w:r>
      <w:proofErr w:type="spellEnd"/>
      <w:r>
        <w:rPr>
          <w:rFonts w:ascii="Times New Roman" w:hAnsi="Times New Roman" w:cs="Times New Roman"/>
          <w:sz w:val="22"/>
          <w:szCs w:val="22"/>
        </w:rPr>
        <w:t>, “What a man is alone and on his knees before God, that he is, and no more.” (xiii)</w:t>
      </w:r>
    </w:p>
    <w:p w14:paraId="0D03E66B" w14:textId="53A287BE" w:rsidR="00D70447" w:rsidRDefault="00D70447" w:rsidP="00D70447">
      <w:pPr>
        <w:pStyle w:val="ListParagraph"/>
        <w:numPr>
          <w:ilvl w:val="0"/>
          <w:numId w:val="1"/>
        </w:numPr>
        <w:rPr>
          <w:rFonts w:ascii="Times New Roman" w:hAnsi="Times New Roman" w:cs="Times New Roman"/>
          <w:sz w:val="22"/>
          <w:szCs w:val="22"/>
        </w:rPr>
      </w:pPr>
      <w:r>
        <w:rPr>
          <w:rFonts w:ascii="Times New Roman" w:hAnsi="Times New Roman" w:cs="Times New Roman"/>
          <w:sz w:val="22"/>
          <w:szCs w:val="22"/>
        </w:rPr>
        <w:t>J. I. Packer, I believe that prayer is the measure of a man, spiritually, in a way that nothing else is, so that how we pray is as important a question as we can ever face” (xiv)</w:t>
      </w:r>
    </w:p>
    <w:p w14:paraId="1D3E6429" w14:textId="60E9ECF1" w:rsidR="00D70447" w:rsidRDefault="00D70447" w:rsidP="00D70447">
      <w:pPr>
        <w:pStyle w:val="ListParagraph"/>
        <w:numPr>
          <w:ilvl w:val="0"/>
          <w:numId w:val="1"/>
        </w:numPr>
        <w:rPr>
          <w:rFonts w:ascii="Times New Roman" w:hAnsi="Times New Roman" w:cs="Times New Roman"/>
          <w:sz w:val="22"/>
          <w:szCs w:val="22"/>
        </w:rPr>
      </w:pPr>
      <w:r>
        <w:rPr>
          <w:rFonts w:ascii="Times New Roman" w:hAnsi="Times New Roman" w:cs="Times New Roman"/>
          <w:sz w:val="22"/>
          <w:szCs w:val="22"/>
        </w:rPr>
        <w:t xml:space="preserve">Where is our delight in praying? </w:t>
      </w:r>
      <w:r w:rsidR="00A05FD5">
        <w:rPr>
          <w:rFonts w:ascii="Times New Roman" w:hAnsi="Times New Roman" w:cs="Times New Roman"/>
          <w:sz w:val="22"/>
          <w:szCs w:val="22"/>
        </w:rPr>
        <w:t>When was the last time we came away from a period of intercession feeling that, like Jacob or Moses, we had prevailed with God? How much of our praying is largely formulaic? Is it not true that by and large we are better at organizing than agonizing…administering than interceding…fellowship than fasting…entertainment than worship…theological articulation than spiritual devotion…preaching than praying?</w:t>
      </w:r>
    </w:p>
    <w:p w14:paraId="26E2A9F4" w14:textId="0AED96D9" w:rsidR="00D70447" w:rsidRDefault="00D70447" w:rsidP="00D70447">
      <w:pPr>
        <w:pStyle w:val="ListParagraph"/>
        <w:numPr>
          <w:ilvl w:val="0"/>
          <w:numId w:val="1"/>
        </w:numPr>
        <w:rPr>
          <w:rFonts w:ascii="Times New Roman" w:hAnsi="Times New Roman" w:cs="Times New Roman"/>
          <w:sz w:val="22"/>
          <w:szCs w:val="22"/>
        </w:rPr>
      </w:pPr>
      <w:r>
        <w:rPr>
          <w:rFonts w:ascii="Times New Roman" w:hAnsi="Times New Roman" w:cs="Times New Roman"/>
          <w:sz w:val="22"/>
          <w:szCs w:val="22"/>
        </w:rPr>
        <w:t>My aim, then, in these chapters is to mingle a little bit of practical advice on praying with prolonged meditations on some of Paul’s prayers (xv)</w:t>
      </w:r>
    </w:p>
    <w:p w14:paraId="22A63046" w14:textId="48E5805B" w:rsidR="00A05FD5" w:rsidRPr="00A05FD5" w:rsidRDefault="00A05FD5" w:rsidP="00A05FD5">
      <w:pPr>
        <w:pStyle w:val="ListParagraph"/>
        <w:numPr>
          <w:ilvl w:val="0"/>
          <w:numId w:val="1"/>
        </w:numPr>
        <w:rPr>
          <w:rFonts w:ascii="Times New Roman" w:hAnsi="Times New Roman" w:cs="Times New Roman"/>
          <w:sz w:val="22"/>
          <w:szCs w:val="22"/>
        </w:rPr>
      </w:pPr>
      <w:r>
        <w:rPr>
          <w:rFonts w:ascii="Times New Roman" w:hAnsi="Times New Roman" w:cs="Times New Roman"/>
          <w:sz w:val="22"/>
          <w:szCs w:val="22"/>
        </w:rPr>
        <w:t>REFLECTION: What is the most pressing need in your local church? Defend your view.</w:t>
      </w:r>
    </w:p>
    <w:p w14:paraId="693FD220" w14:textId="77777777" w:rsidR="000F21C9" w:rsidRDefault="000F21C9">
      <w:pPr>
        <w:rPr>
          <w:rFonts w:ascii="Times New Roman" w:hAnsi="Times New Roman" w:cs="Times New Roman"/>
          <w:sz w:val="22"/>
          <w:szCs w:val="22"/>
        </w:rPr>
      </w:pPr>
    </w:p>
    <w:p w14:paraId="506CF9CE" w14:textId="77777777" w:rsidR="000F21C9" w:rsidRPr="00A05FD5" w:rsidRDefault="000F21C9">
      <w:pPr>
        <w:rPr>
          <w:rFonts w:ascii="Times New Roman" w:hAnsi="Times New Roman" w:cs="Times New Roman"/>
          <w:b/>
          <w:bCs/>
          <w:sz w:val="22"/>
          <w:szCs w:val="22"/>
        </w:rPr>
      </w:pPr>
      <w:r w:rsidRPr="00A05FD5">
        <w:rPr>
          <w:rFonts w:ascii="Times New Roman" w:hAnsi="Times New Roman" w:cs="Times New Roman"/>
          <w:b/>
          <w:bCs/>
          <w:sz w:val="22"/>
          <w:szCs w:val="22"/>
        </w:rPr>
        <w:t>1. Lessons from the School of Prayer</w:t>
      </w:r>
    </w:p>
    <w:p w14:paraId="7FB8280D" w14:textId="3F7150FF" w:rsidR="000F21C9" w:rsidRDefault="00A05FD5" w:rsidP="00D70447">
      <w:pPr>
        <w:pStyle w:val="ListParagraph"/>
        <w:numPr>
          <w:ilvl w:val="0"/>
          <w:numId w:val="2"/>
        </w:numPr>
        <w:rPr>
          <w:rFonts w:ascii="Times New Roman" w:hAnsi="Times New Roman" w:cs="Times New Roman"/>
          <w:sz w:val="22"/>
          <w:szCs w:val="22"/>
        </w:rPr>
      </w:pPr>
      <w:r>
        <w:rPr>
          <w:rFonts w:ascii="Times New Roman" w:hAnsi="Times New Roman" w:cs="Times New Roman"/>
          <w:sz w:val="22"/>
          <w:szCs w:val="22"/>
        </w:rPr>
        <w:t>First, much praying is done because we do not plan to pray (1)</w:t>
      </w:r>
      <w:r w:rsidR="00443AF1">
        <w:rPr>
          <w:rFonts w:ascii="Times New Roman" w:hAnsi="Times New Roman" w:cs="Times New Roman"/>
          <w:sz w:val="22"/>
          <w:szCs w:val="22"/>
        </w:rPr>
        <w:t>. What we actually do reflects our highest priorities. Wise planning will ensure that we devote ourselves to prayer often, even if for brief periods: it is better to pray often with brevity than rarely but at length.</w:t>
      </w:r>
    </w:p>
    <w:p w14:paraId="668A9BEF" w14:textId="7FAE8C77" w:rsidR="00A05FD5" w:rsidRDefault="00A05FD5" w:rsidP="00D70447">
      <w:pPr>
        <w:pStyle w:val="ListParagraph"/>
        <w:numPr>
          <w:ilvl w:val="0"/>
          <w:numId w:val="2"/>
        </w:numPr>
        <w:rPr>
          <w:rFonts w:ascii="Times New Roman" w:hAnsi="Times New Roman" w:cs="Times New Roman"/>
          <w:sz w:val="22"/>
          <w:szCs w:val="22"/>
        </w:rPr>
      </w:pPr>
      <w:r>
        <w:rPr>
          <w:rFonts w:ascii="Times New Roman" w:hAnsi="Times New Roman" w:cs="Times New Roman"/>
          <w:sz w:val="22"/>
          <w:szCs w:val="22"/>
        </w:rPr>
        <w:t>Second, adopt practical ways to impede mental drift (2)</w:t>
      </w:r>
      <w:r w:rsidR="002B1D7B">
        <w:rPr>
          <w:rFonts w:ascii="Times New Roman" w:hAnsi="Times New Roman" w:cs="Times New Roman"/>
          <w:sz w:val="22"/>
          <w:szCs w:val="22"/>
        </w:rPr>
        <w:t>. One of the most useful things</w:t>
      </w:r>
      <w:r w:rsidR="00443AF1">
        <w:rPr>
          <w:rFonts w:ascii="Times New Roman" w:hAnsi="Times New Roman" w:cs="Times New Roman"/>
          <w:sz w:val="22"/>
          <w:szCs w:val="22"/>
        </w:rPr>
        <w:t xml:space="preserve"> is to vocalize your prayers. Another thing you can do is pray over the Scriptures. Adopt as models several biblical prayers. Praying through the worship sections of the better hymnals. Some pastors pace as they pray. Make prayer lists…the disciplines of what has come to be called journaling…impedes mental drift</w:t>
      </w:r>
    </w:p>
    <w:p w14:paraId="329CC166" w14:textId="1874BD6F" w:rsidR="00A05FD5" w:rsidRDefault="00A05FD5" w:rsidP="00D70447">
      <w:pPr>
        <w:pStyle w:val="ListParagraph"/>
        <w:numPr>
          <w:ilvl w:val="0"/>
          <w:numId w:val="2"/>
        </w:numPr>
        <w:rPr>
          <w:rFonts w:ascii="Times New Roman" w:hAnsi="Times New Roman" w:cs="Times New Roman"/>
          <w:sz w:val="22"/>
          <w:szCs w:val="22"/>
        </w:rPr>
      </w:pPr>
      <w:r>
        <w:rPr>
          <w:rFonts w:ascii="Times New Roman" w:hAnsi="Times New Roman" w:cs="Times New Roman"/>
          <w:sz w:val="22"/>
          <w:szCs w:val="22"/>
        </w:rPr>
        <w:t>Third, at various periods in your life, develop, if possible, a prayer-partner relationship (4)</w:t>
      </w:r>
    </w:p>
    <w:p w14:paraId="51941C3F" w14:textId="3D1BD0F8" w:rsidR="00A05FD5" w:rsidRDefault="00A05FD5" w:rsidP="00D70447">
      <w:pPr>
        <w:pStyle w:val="ListParagraph"/>
        <w:numPr>
          <w:ilvl w:val="0"/>
          <w:numId w:val="2"/>
        </w:numPr>
        <w:rPr>
          <w:rFonts w:ascii="Times New Roman" w:hAnsi="Times New Roman" w:cs="Times New Roman"/>
          <w:sz w:val="22"/>
          <w:szCs w:val="22"/>
        </w:rPr>
      </w:pPr>
      <w:r>
        <w:rPr>
          <w:rFonts w:ascii="Times New Roman" w:hAnsi="Times New Roman" w:cs="Times New Roman"/>
          <w:sz w:val="22"/>
          <w:szCs w:val="22"/>
        </w:rPr>
        <w:t>Fourth, choose models—but choose them well (7)</w:t>
      </w:r>
      <w:r w:rsidR="00C03DEF">
        <w:rPr>
          <w:rFonts w:ascii="Times New Roman" w:hAnsi="Times New Roman" w:cs="Times New Roman"/>
          <w:sz w:val="22"/>
          <w:szCs w:val="22"/>
        </w:rPr>
        <w:t>. When we find good models, we will study their content and urgency, but we will not ape their idiom.</w:t>
      </w:r>
    </w:p>
    <w:p w14:paraId="46DDCFE8" w14:textId="6ADD8A0B" w:rsidR="00A05FD5" w:rsidRDefault="00A05FD5" w:rsidP="00D70447">
      <w:pPr>
        <w:pStyle w:val="ListParagraph"/>
        <w:numPr>
          <w:ilvl w:val="0"/>
          <w:numId w:val="2"/>
        </w:numPr>
        <w:rPr>
          <w:rFonts w:ascii="Times New Roman" w:hAnsi="Times New Roman" w:cs="Times New Roman"/>
          <w:sz w:val="22"/>
          <w:szCs w:val="22"/>
        </w:rPr>
      </w:pPr>
      <w:r>
        <w:rPr>
          <w:rFonts w:ascii="Times New Roman" w:hAnsi="Times New Roman" w:cs="Times New Roman"/>
          <w:sz w:val="22"/>
          <w:szCs w:val="22"/>
        </w:rPr>
        <w:t>Fifth, develop a system for your prayer lists (9)</w:t>
      </w:r>
    </w:p>
    <w:p w14:paraId="6EADE879" w14:textId="77777777" w:rsidR="001564C9" w:rsidRDefault="00A05FD5" w:rsidP="00D70447">
      <w:pPr>
        <w:pStyle w:val="ListParagraph"/>
        <w:numPr>
          <w:ilvl w:val="0"/>
          <w:numId w:val="2"/>
        </w:numPr>
        <w:rPr>
          <w:rFonts w:ascii="Times New Roman" w:hAnsi="Times New Roman" w:cs="Times New Roman"/>
          <w:sz w:val="22"/>
          <w:szCs w:val="22"/>
        </w:rPr>
      </w:pPr>
      <w:r>
        <w:rPr>
          <w:rFonts w:ascii="Times New Roman" w:hAnsi="Times New Roman" w:cs="Times New Roman"/>
          <w:sz w:val="22"/>
          <w:szCs w:val="22"/>
        </w:rPr>
        <w:t>Sixth, mingle praise, confession, intercession, but when you intercede, try to tie as many requests as possible to Scripture (11)</w:t>
      </w:r>
      <w:r w:rsidR="00920D6C">
        <w:rPr>
          <w:rFonts w:ascii="Times New Roman" w:hAnsi="Times New Roman" w:cs="Times New Roman"/>
          <w:sz w:val="22"/>
          <w:szCs w:val="22"/>
        </w:rPr>
        <w:t xml:space="preserve">. </w:t>
      </w:r>
    </w:p>
    <w:p w14:paraId="7259513B" w14:textId="77777777" w:rsidR="001564C9" w:rsidRDefault="00920D6C" w:rsidP="001564C9">
      <w:pPr>
        <w:pStyle w:val="ListParagraph"/>
        <w:numPr>
          <w:ilvl w:val="1"/>
          <w:numId w:val="2"/>
        </w:numPr>
        <w:rPr>
          <w:rFonts w:ascii="Times New Roman" w:hAnsi="Times New Roman" w:cs="Times New Roman"/>
          <w:sz w:val="22"/>
          <w:szCs w:val="22"/>
        </w:rPr>
      </w:pPr>
      <w:r>
        <w:rPr>
          <w:rFonts w:ascii="Times New Roman" w:hAnsi="Times New Roman" w:cs="Times New Roman"/>
          <w:sz w:val="22"/>
          <w:szCs w:val="22"/>
        </w:rPr>
        <w:t xml:space="preserve">Two extremes. 1) </w:t>
      </w:r>
      <w:r w:rsidR="00D3212B">
        <w:rPr>
          <w:rFonts w:ascii="Times New Roman" w:hAnsi="Times New Roman" w:cs="Times New Roman"/>
          <w:sz w:val="22"/>
          <w:szCs w:val="22"/>
        </w:rPr>
        <w:t xml:space="preserve">inappropriate to ask God for things. </w:t>
      </w:r>
      <w:proofErr w:type="gramStart"/>
      <w:r w:rsidR="00D3212B">
        <w:rPr>
          <w:rFonts w:ascii="Times New Roman" w:hAnsi="Times New Roman" w:cs="Times New Roman"/>
          <w:sz w:val="22"/>
          <w:szCs w:val="22"/>
        </w:rPr>
        <w:t>Surely</w:t>
      </w:r>
      <w:proofErr w:type="gramEnd"/>
      <w:r w:rsidR="00D3212B">
        <w:rPr>
          <w:rFonts w:ascii="Times New Roman" w:hAnsi="Times New Roman" w:cs="Times New Roman"/>
          <w:sz w:val="22"/>
          <w:szCs w:val="22"/>
        </w:rPr>
        <w:t xml:space="preserve"> he is sovereign, 2) Petitionary prayer is everything. Neither of these extremes capture the balance of biblical prayers. We must remember that the Bible simultaneously pictures God as utterly sovereign, and as a prayer-hearing and prayer-answering God (13). </w:t>
      </w:r>
    </w:p>
    <w:p w14:paraId="5005C1AE" w14:textId="0B2D00F6" w:rsidR="00A05FD5" w:rsidRDefault="00D3212B" w:rsidP="001564C9">
      <w:pPr>
        <w:pStyle w:val="ListParagraph"/>
        <w:numPr>
          <w:ilvl w:val="1"/>
          <w:numId w:val="2"/>
        </w:numPr>
        <w:rPr>
          <w:rFonts w:ascii="Times New Roman" w:hAnsi="Times New Roman" w:cs="Times New Roman"/>
          <w:sz w:val="22"/>
          <w:szCs w:val="22"/>
        </w:rPr>
      </w:pPr>
      <w:r>
        <w:rPr>
          <w:rFonts w:ascii="Times New Roman" w:hAnsi="Times New Roman" w:cs="Times New Roman"/>
          <w:sz w:val="22"/>
          <w:szCs w:val="22"/>
        </w:rPr>
        <w:t xml:space="preserve">This means </w:t>
      </w:r>
      <w:r w:rsidR="001564C9">
        <w:rPr>
          <w:rFonts w:ascii="Times New Roman" w:hAnsi="Times New Roman" w:cs="Times New Roman"/>
          <w:sz w:val="22"/>
          <w:szCs w:val="22"/>
        </w:rPr>
        <w:t xml:space="preserve">we must pray according to his will… Practically speaking, </w:t>
      </w:r>
      <w:r w:rsidR="001564C9">
        <w:rPr>
          <w:rFonts w:ascii="Times New Roman" w:hAnsi="Times New Roman" w:cs="Times New Roman"/>
          <w:i/>
          <w:iCs/>
          <w:sz w:val="22"/>
          <w:szCs w:val="22"/>
        </w:rPr>
        <w:t>how do we do that</w:t>
      </w:r>
      <w:r w:rsidR="001564C9">
        <w:rPr>
          <w:rFonts w:ascii="Times New Roman" w:hAnsi="Times New Roman" w:cs="Times New Roman"/>
          <w:sz w:val="22"/>
          <w:szCs w:val="22"/>
        </w:rPr>
        <w:t>?... I learned that one of the most important elements in intercession is to think through, in the light of Scripture, what it is God wants us to ask for… When we pray, our intercessions may be off the mark; on many matters we do not know Scripture well enough… the task of tying as many petitions as possible to Scriptures is challenging… But it is essential to pursue this discipline. How else shall we learn what our heavenly Father wants, what he expects us to ask for, and why, and how to approach him? (14-15)</w:t>
      </w:r>
    </w:p>
    <w:p w14:paraId="3872B751" w14:textId="515C2F56" w:rsidR="00A05FD5" w:rsidRDefault="00A05FD5" w:rsidP="00D70447">
      <w:pPr>
        <w:pStyle w:val="ListParagraph"/>
        <w:numPr>
          <w:ilvl w:val="0"/>
          <w:numId w:val="2"/>
        </w:numPr>
        <w:rPr>
          <w:rFonts w:ascii="Times New Roman" w:hAnsi="Times New Roman" w:cs="Times New Roman"/>
          <w:sz w:val="22"/>
          <w:szCs w:val="22"/>
        </w:rPr>
      </w:pPr>
      <w:r>
        <w:rPr>
          <w:rFonts w:ascii="Times New Roman" w:hAnsi="Times New Roman" w:cs="Times New Roman"/>
          <w:sz w:val="22"/>
          <w:szCs w:val="22"/>
        </w:rPr>
        <w:t>Seventh, if you are in any form of spiritual leadership, work at your public prayers (15).</w:t>
      </w:r>
      <w:r w:rsidR="001564C9">
        <w:rPr>
          <w:rFonts w:ascii="Times New Roman" w:hAnsi="Times New Roman" w:cs="Times New Roman"/>
          <w:sz w:val="22"/>
          <w:szCs w:val="22"/>
        </w:rPr>
        <w:t xml:space="preserve"> It is a question not of pleasing our human hearers but of instructing them and edifying them. In brief, public praying is a pedagogical opportunity.</w:t>
      </w:r>
    </w:p>
    <w:p w14:paraId="2EACC95A" w14:textId="16EECE23" w:rsidR="00A05FD5" w:rsidRPr="00D70447" w:rsidRDefault="00A05FD5" w:rsidP="00D70447">
      <w:pPr>
        <w:pStyle w:val="ListParagraph"/>
        <w:numPr>
          <w:ilvl w:val="0"/>
          <w:numId w:val="2"/>
        </w:numPr>
        <w:rPr>
          <w:rFonts w:ascii="Times New Roman" w:hAnsi="Times New Roman" w:cs="Times New Roman"/>
          <w:sz w:val="22"/>
          <w:szCs w:val="22"/>
        </w:rPr>
      </w:pPr>
      <w:r>
        <w:rPr>
          <w:rFonts w:ascii="Times New Roman" w:hAnsi="Times New Roman" w:cs="Times New Roman"/>
          <w:sz w:val="22"/>
          <w:szCs w:val="22"/>
        </w:rPr>
        <w:t>Eighth, pray until you pray (17)</w:t>
      </w:r>
      <w:r w:rsidR="001564C9">
        <w:rPr>
          <w:rFonts w:ascii="Times New Roman" w:hAnsi="Times New Roman" w:cs="Times New Roman"/>
          <w:sz w:val="22"/>
          <w:szCs w:val="22"/>
        </w:rPr>
        <w:t>. This is Puritan advice… What they meant is that Christians should pray long enough and honestly enough, at a single session, to get past the feeling of formalism and unreality that attends not a little praying</w:t>
      </w:r>
      <w:r w:rsidR="0095606A">
        <w:rPr>
          <w:rFonts w:ascii="Times New Roman" w:hAnsi="Times New Roman" w:cs="Times New Roman"/>
          <w:sz w:val="22"/>
          <w:szCs w:val="22"/>
        </w:rPr>
        <w:t>… To enter the spirit of prayer, we must stick to it for a while (18)</w:t>
      </w:r>
    </w:p>
    <w:p w14:paraId="56E58138" w14:textId="77777777" w:rsidR="000F21C9" w:rsidRDefault="000F21C9">
      <w:pPr>
        <w:rPr>
          <w:rFonts w:ascii="Times New Roman" w:hAnsi="Times New Roman" w:cs="Times New Roman"/>
          <w:sz w:val="22"/>
          <w:szCs w:val="22"/>
        </w:rPr>
      </w:pPr>
    </w:p>
    <w:p w14:paraId="79F9C763" w14:textId="77777777" w:rsidR="002926CD" w:rsidRDefault="002926CD">
      <w:pPr>
        <w:rPr>
          <w:rFonts w:ascii="Times New Roman" w:hAnsi="Times New Roman" w:cs="Times New Roman"/>
          <w:b/>
          <w:bCs/>
          <w:sz w:val="22"/>
          <w:szCs w:val="22"/>
        </w:rPr>
      </w:pPr>
      <w:r>
        <w:rPr>
          <w:rFonts w:ascii="Times New Roman" w:hAnsi="Times New Roman" w:cs="Times New Roman"/>
          <w:b/>
          <w:bCs/>
          <w:sz w:val="22"/>
          <w:szCs w:val="22"/>
        </w:rPr>
        <w:br w:type="page"/>
      </w:r>
    </w:p>
    <w:p w14:paraId="3D9B1CFB" w14:textId="1A102F78" w:rsidR="000F21C9" w:rsidRPr="002926CD" w:rsidRDefault="000F21C9">
      <w:pPr>
        <w:rPr>
          <w:rFonts w:ascii="Times New Roman" w:hAnsi="Times New Roman" w:cs="Times New Roman"/>
          <w:b/>
          <w:bCs/>
          <w:sz w:val="22"/>
          <w:szCs w:val="22"/>
        </w:rPr>
      </w:pPr>
      <w:r w:rsidRPr="002926CD">
        <w:rPr>
          <w:rFonts w:ascii="Times New Roman" w:hAnsi="Times New Roman" w:cs="Times New Roman"/>
          <w:b/>
          <w:bCs/>
          <w:sz w:val="22"/>
          <w:szCs w:val="22"/>
        </w:rPr>
        <w:lastRenderedPageBreak/>
        <w:t>2. The Framework of Prayer: 2 Thessalonians 1:3-12</w:t>
      </w:r>
    </w:p>
    <w:p w14:paraId="02B3A8A5" w14:textId="13532448" w:rsidR="000F21C9" w:rsidRDefault="002926CD" w:rsidP="00D70447">
      <w:pPr>
        <w:pStyle w:val="ListParagraph"/>
        <w:numPr>
          <w:ilvl w:val="0"/>
          <w:numId w:val="2"/>
        </w:numPr>
        <w:rPr>
          <w:rFonts w:ascii="Times New Roman" w:hAnsi="Times New Roman" w:cs="Times New Roman"/>
          <w:sz w:val="22"/>
          <w:szCs w:val="22"/>
        </w:rPr>
      </w:pPr>
      <w:r>
        <w:rPr>
          <w:rFonts w:ascii="Times New Roman" w:hAnsi="Times New Roman" w:cs="Times New Roman"/>
          <w:sz w:val="22"/>
          <w:szCs w:val="22"/>
        </w:rPr>
        <w:t>We must pause to observe two dominant features of this framework for Paul’s prayer (vv. 3-10) if we are to understand the prayer itself (22)</w:t>
      </w:r>
    </w:p>
    <w:p w14:paraId="77A38FC1" w14:textId="27EF4A30" w:rsidR="002926CD" w:rsidRDefault="002926CD" w:rsidP="00D70447">
      <w:pPr>
        <w:pStyle w:val="ListParagraph"/>
        <w:numPr>
          <w:ilvl w:val="0"/>
          <w:numId w:val="2"/>
        </w:numPr>
        <w:rPr>
          <w:rFonts w:ascii="Times New Roman" w:hAnsi="Times New Roman" w:cs="Times New Roman"/>
          <w:sz w:val="22"/>
          <w:szCs w:val="22"/>
        </w:rPr>
      </w:pPr>
      <w:r>
        <w:rPr>
          <w:rFonts w:ascii="Times New Roman" w:hAnsi="Times New Roman" w:cs="Times New Roman"/>
          <w:sz w:val="22"/>
          <w:szCs w:val="22"/>
        </w:rPr>
        <w:t>Thankfulness for Signs of Grace</w:t>
      </w:r>
    </w:p>
    <w:p w14:paraId="21FDE017" w14:textId="2BF2C343" w:rsidR="002926CD" w:rsidRDefault="002926CD" w:rsidP="002926CD">
      <w:pPr>
        <w:pStyle w:val="ListParagraph"/>
        <w:numPr>
          <w:ilvl w:val="1"/>
          <w:numId w:val="2"/>
        </w:numPr>
        <w:rPr>
          <w:rFonts w:ascii="Times New Roman" w:hAnsi="Times New Roman" w:cs="Times New Roman"/>
          <w:sz w:val="22"/>
          <w:szCs w:val="22"/>
        </w:rPr>
      </w:pPr>
      <w:r>
        <w:rPr>
          <w:rFonts w:ascii="Times New Roman" w:hAnsi="Times New Roman" w:cs="Times New Roman"/>
          <w:sz w:val="22"/>
          <w:szCs w:val="22"/>
        </w:rPr>
        <w:t>Paul gives thanks that his readers’ faith is growing</w:t>
      </w:r>
    </w:p>
    <w:p w14:paraId="1B39BCFB" w14:textId="7C40CD90" w:rsidR="002926CD" w:rsidRDefault="002926CD" w:rsidP="002926CD">
      <w:pPr>
        <w:pStyle w:val="ListParagraph"/>
        <w:numPr>
          <w:ilvl w:val="1"/>
          <w:numId w:val="2"/>
        </w:numPr>
        <w:rPr>
          <w:rFonts w:ascii="Times New Roman" w:hAnsi="Times New Roman" w:cs="Times New Roman"/>
          <w:sz w:val="22"/>
          <w:szCs w:val="22"/>
        </w:rPr>
      </w:pPr>
      <w:r>
        <w:rPr>
          <w:rFonts w:ascii="Times New Roman" w:hAnsi="Times New Roman" w:cs="Times New Roman"/>
          <w:sz w:val="22"/>
          <w:szCs w:val="22"/>
        </w:rPr>
        <w:t>Paul gives thanks that their love is increasing</w:t>
      </w:r>
    </w:p>
    <w:p w14:paraId="5D1B13BB" w14:textId="0EAF344C" w:rsidR="002926CD" w:rsidRDefault="002926CD" w:rsidP="002926CD">
      <w:pPr>
        <w:pStyle w:val="ListParagraph"/>
        <w:numPr>
          <w:ilvl w:val="1"/>
          <w:numId w:val="2"/>
        </w:numPr>
        <w:rPr>
          <w:rFonts w:ascii="Times New Roman" w:hAnsi="Times New Roman" w:cs="Times New Roman"/>
          <w:sz w:val="22"/>
          <w:szCs w:val="22"/>
        </w:rPr>
      </w:pPr>
      <w:r>
        <w:rPr>
          <w:rFonts w:ascii="Times New Roman" w:hAnsi="Times New Roman" w:cs="Times New Roman"/>
          <w:sz w:val="22"/>
          <w:szCs w:val="22"/>
        </w:rPr>
        <w:t>Paul gives thanks that they are persevering under trial</w:t>
      </w:r>
    </w:p>
    <w:p w14:paraId="7276025A" w14:textId="792F93DB" w:rsidR="002926CD" w:rsidRDefault="002926CD" w:rsidP="002926CD">
      <w:pPr>
        <w:pStyle w:val="ListParagraph"/>
        <w:numPr>
          <w:ilvl w:val="0"/>
          <w:numId w:val="2"/>
        </w:numPr>
        <w:rPr>
          <w:rFonts w:ascii="Times New Roman" w:hAnsi="Times New Roman" w:cs="Times New Roman"/>
          <w:sz w:val="22"/>
          <w:szCs w:val="22"/>
        </w:rPr>
      </w:pPr>
      <w:r>
        <w:rPr>
          <w:rFonts w:ascii="Times New Roman" w:hAnsi="Times New Roman" w:cs="Times New Roman"/>
          <w:sz w:val="22"/>
          <w:szCs w:val="22"/>
        </w:rPr>
        <w:t>Confidence in the Prospect of Vindication</w:t>
      </w:r>
    </w:p>
    <w:p w14:paraId="31483324" w14:textId="45213A1C" w:rsidR="002926CD" w:rsidRDefault="002926CD" w:rsidP="002926CD">
      <w:pPr>
        <w:pStyle w:val="ListParagraph"/>
        <w:numPr>
          <w:ilvl w:val="1"/>
          <w:numId w:val="2"/>
        </w:numPr>
        <w:rPr>
          <w:rFonts w:ascii="Times New Roman" w:hAnsi="Times New Roman" w:cs="Times New Roman"/>
          <w:sz w:val="22"/>
          <w:szCs w:val="22"/>
        </w:rPr>
      </w:pPr>
      <w:r>
        <w:rPr>
          <w:rFonts w:ascii="Times New Roman" w:hAnsi="Times New Roman" w:cs="Times New Roman"/>
          <w:sz w:val="22"/>
          <w:szCs w:val="22"/>
        </w:rPr>
        <w:t>For believers, there will be vindication</w:t>
      </w:r>
    </w:p>
    <w:p w14:paraId="26BF2548" w14:textId="7E276462" w:rsidR="002926CD" w:rsidRDefault="002926CD" w:rsidP="002926CD">
      <w:pPr>
        <w:pStyle w:val="ListParagraph"/>
        <w:numPr>
          <w:ilvl w:val="1"/>
          <w:numId w:val="2"/>
        </w:numPr>
        <w:rPr>
          <w:rFonts w:ascii="Times New Roman" w:hAnsi="Times New Roman" w:cs="Times New Roman"/>
          <w:sz w:val="22"/>
          <w:szCs w:val="22"/>
        </w:rPr>
      </w:pPr>
      <w:r>
        <w:rPr>
          <w:rFonts w:ascii="Times New Roman" w:hAnsi="Times New Roman" w:cs="Times New Roman"/>
          <w:sz w:val="22"/>
          <w:szCs w:val="22"/>
        </w:rPr>
        <w:t>For others, there will be retribution</w:t>
      </w:r>
      <w:r w:rsidR="00BE76D3">
        <w:rPr>
          <w:rFonts w:ascii="Times New Roman" w:hAnsi="Times New Roman" w:cs="Times New Roman"/>
          <w:sz w:val="22"/>
          <w:szCs w:val="22"/>
        </w:rPr>
        <w:t>.</w:t>
      </w:r>
    </w:p>
    <w:p w14:paraId="4842EF80" w14:textId="4756E129" w:rsidR="00BE76D3" w:rsidRPr="00D70447" w:rsidRDefault="00BE76D3" w:rsidP="00BE76D3">
      <w:pPr>
        <w:pStyle w:val="ListParagraph"/>
        <w:numPr>
          <w:ilvl w:val="0"/>
          <w:numId w:val="2"/>
        </w:numPr>
        <w:rPr>
          <w:rFonts w:ascii="Times New Roman" w:hAnsi="Times New Roman" w:cs="Times New Roman"/>
          <w:sz w:val="22"/>
          <w:szCs w:val="22"/>
        </w:rPr>
      </w:pPr>
      <w:r>
        <w:rPr>
          <w:rFonts w:ascii="Times New Roman" w:hAnsi="Times New Roman" w:cs="Times New Roman"/>
          <w:sz w:val="22"/>
          <w:szCs w:val="22"/>
        </w:rPr>
        <w:t>Part of what Paul has in mind, as he prays, is this fundamental orientation to the end of the age… To put the matter bluntly: Can biblical spirituality long survive where Christians are not oriented to the world to come? And, in this context, can we expect to pray aright unless we are oriented to the world to come?</w:t>
      </w:r>
    </w:p>
    <w:p w14:paraId="41598527" w14:textId="77777777" w:rsidR="000F21C9" w:rsidRDefault="000F21C9">
      <w:pPr>
        <w:rPr>
          <w:rFonts w:ascii="Times New Roman" w:hAnsi="Times New Roman" w:cs="Times New Roman"/>
          <w:sz w:val="22"/>
          <w:szCs w:val="22"/>
        </w:rPr>
      </w:pPr>
    </w:p>
    <w:p w14:paraId="22560064" w14:textId="77777777" w:rsidR="000F21C9" w:rsidRPr="00BE76D3" w:rsidRDefault="000F21C9">
      <w:pPr>
        <w:rPr>
          <w:rFonts w:ascii="Times New Roman" w:hAnsi="Times New Roman" w:cs="Times New Roman"/>
          <w:b/>
          <w:bCs/>
          <w:sz w:val="22"/>
          <w:szCs w:val="22"/>
        </w:rPr>
      </w:pPr>
      <w:r w:rsidRPr="00BE76D3">
        <w:rPr>
          <w:rFonts w:ascii="Times New Roman" w:hAnsi="Times New Roman" w:cs="Times New Roman"/>
          <w:b/>
          <w:bCs/>
          <w:sz w:val="22"/>
          <w:szCs w:val="22"/>
        </w:rPr>
        <w:t>3. Worthy Petitions: 2 Thessalonians 1:1-12</w:t>
      </w:r>
    </w:p>
    <w:p w14:paraId="209182EA" w14:textId="77777777" w:rsidR="00BE76D3" w:rsidRDefault="00BE76D3" w:rsidP="00D70447">
      <w:pPr>
        <w:pStyle w:val="ListParagraph"/>
        <w:numPr>
          <w:ilvl w:val="0"/>
          <w:numId w:val="2"/>
        </w:numPr>
        <w:rPr>
          <w:rFonts w:ascii="Times New Roman" w:hAnsi="Times New Roman" w:cs="Times New Roman"/>
          <w:sz w:val="22"/>
          <w:szCs w:val="22"/>
        </w:rPr>
      </w:pPr>
      <w:r>
        <w:rPr>
          <w:rFonts w:ascii="Times New Roman" w:hAnsi="Times New Roman" w:cs="Times New Roman"/>
          <w:sz w:val="22"/>
          <w:szCs w:val="22"/>
        </w:rPr>
        <w:t>Paul’s Petitions</w:t>
      </w:r>
    </w:p>
    <w:p w14:paraId="183FAD4B" w14:textId="77777777" w:rsidR="00BE76D3" w:rsidRDefault="00BE76D3" w:rsidP="00BE76D3">
      <w:pPr>
        <w:pStyle w:val="ListParagraph"/>
        <w:numPr>
          <w:ilvl w:val="1"/>
          <w:numId w:val="2"/>
        </w:numPr>
        <w:rPr>
          <w:rFonts w:ascii="Times New Roman" w:hAnsi="Times New Roman" w:cs="Times New Roman"/>
          <w:sz w:val="22"/>
          <w:szCs w:val="22"/>
        </w:rPr>
      </w:pPr>
      <w:r>
        <w:rPr>
          <w:rFonts w:ascii="Times New Roman" w:hAnsi="Times New Roman" w:cs="Times New Roman"/>
          <w:sz w:val="22"/>
          <w:szCs w:val="22"/>
        </w:rPr>
        <w:t xml:space="preserve">First, Paul prays that God might make these Christians worthy of their calling (34). </w:t>
      </w:r>
      <w:r w:rsidRPr="00BE76D3">
        <w:rPr>
          <w:rFonts w:ascii="Times New Roman" w:hAnsi="Times New Roman" w:cs="Times New Roman"/>
          <w:sz w:val="22"/>
          <w:szCs w:val="22"/>
        </w:rPr>
        <w:t>Paul’s prayer is constrained by the framework he brings to it: he prays for more signs of the grace for which he has already thanked God, and he prays with eternity’s values in view (35)</w:t>
      </w:r>
    </w:p>
    <w:p w14:paraId="583018AF" w14:textId="3B73D733" w:rsidR="00BE76D3" w:rsidRPr="00BE76D3" w:rsidRDefault="00BE76D3" w:rsidP="00BE76D3">
      <w:pPr>
        <w:pStyle w:val="ListParagraph"/>
        <w:numPr>
          <w:ilvl w:val="1"/>
          <w:numId w:val="2"/>
        </w:numPr>
        <w:rPr>
          <w:rFonts w:ascii="Times New Roman" w:hAnsi="Times New Roman" w:cs="Times New Roman"/>
          <w:sz w:val="22"/>
          <w:szCs w:val="22"/>
        </w:rPr>
      </w:pPr>
      <w:r w:rsidRPr="00BE76D3">
        <w:rPr>
          <w:rFonts w:ascii="Times New Roman" w:hAnsi="Times New Roman" w:cs="Times New Roman"/>
          <w:sz w:val="22"/>
          <w:szCs w:val="22"/>
        </w:rPr>
        <w:t>Second, Paul prays that God by his power might bring to fruition each Christian’s good, faith-prompted purposes</w:t>
      </w:r>
      <w:r w:rsidR="00E81700">
        <w:rPr>
          <w:rFonts w:ascii="Times New Roman" w:hAnsi="Times New Roman" w:cs="Times New Roman"/>
          <w:sz w:val="22"/>
          <w:szCs w:val="22"/>
        </w:rPr>
        <w:t xml:space="preserve"> (37). Unless the Lord fulfills our good, faith-prompted purposes, they will remain arid, fruitless—either empty dreams or frenetic activity with no life, but in either case spiritually anemic (38)</w:t>
      </w:r>
    </w:p>
    <w:p w14:paraId="3E46318B" w14:textId="76399EB6" w:rsidR="00BE76D3" w:rsidRDefault="00BE76D3" w:rsidP="00BE76D3">
      <w:pPr>
        <w:pStyle w:val="ListParagraph"/>
        <w:numPr>
          <w:ilvl w:val="0"/>
          <w:numId w:val="2"/>
        </w:numPr>
        <w:rPr>
          <w:rFonts w:ascii="Times New Roman" w:hAnsi="Times New Roman" w:cs="Times New Roman"/>
          <w:sz w:val="22"/>
          <w:szCs w:val="22"/>
        </w:rPr>
      </w:pPr>
      <w:r>
        <w:rPr>
          <w:rFonts w:ascii="Times New Roman" w:hAnsi="Times New Roman" w:cs="Times New Roman"/>
          <w:sz w:val="22"/>
          <w:szCs w:val="22"/>
        </w:rPr>
        <w:t>The Goal of Paul’s Prayer</w:t>
      </w:r>
    </w:p>
    <w:p w14:paraId="1B8A9EFC" w14:textId="3B84BC9C" w:rsidR="00B87335" w:rsidRDefault="00B87335" w:rsidP="00B87335">
      <w:pPr>
        <w:pStyle w:val="ListParagraph"/>
        <w:numPr>
          <w:ilvl w:val="1"/>
          <w:numId w:val="2"/>
        </w:numPr>
        <w:rPr>
          <w:rFonts w:ascii="Times New Roman" w:hAnsi="Times New Roman" w:cs="Times New Roman"/>
          <w:sz w:val="22"/>
          <w:szCs w:val="22"/>
        </w:rPr>
      </w:pPr>
      <w:r>
        <w:rPr>
          <w:rFonts w:ascii="Times New Roman" w:hAnsi="Times New Roman" w:cs="Times New Roman"/>
          <w:sz w:val="22"/>
          <w:szCs w:val="22"/>
        </w:rPr>
        <w:t>“We pray this so that the name of our Lord Jesus may be glorified in you, and you in him” (1:12)</w:t>
      </w:r>
    </w:p>
    <w:p w14:paraId="5B106DCD" w14:textId="4FF76C70" w:rsidR="00E81700" w:rsidRDefault="00E81700" w:rsidP="00E81700">
      <w:pPr>
        <w:pStyle w:val="ListParagraph"/>
        <w:numPr>
          <w:ilvl w:val="1"/>
          <w:numId w:val="2"/>
        </w:numPr>
        <w:rPr>
          <w:rFonts w:ascii="Times New Roman" w:hAnsi="Times New Roman" w:cs="Times New Roman"/>
          <w:sz w:val="22"/>
          <w:szCs w:val="22"/>
        </w:rPr>
      </w:pPr>
      <w:r>
        <w:rPr>
          <w:rFonts w:ascii="Times New Roman" w:hAnsi="Times New Roman" w:cs="Times New Roman"/>
          <w:sz w:val="22"/>
          <w:szCs w:val="22"/>
        </w:rPr>
        <w:t>Paul seeks the glorification of the Lord Jesus</w:t>
      </w:r>
    </w:p>
    <w:p w14:paraId="6207D3E3" w14:textId="66138B94" w:rsidR="00E81700" w:rsidRDefault="00E81700" w:rsidP="00E81700">
      <w:pPr>
        <w:pStyle w:val="ListParagraph"/>
        <w:numPr>
          <w:ilvl w:val="1"/>
          <w:numId w:val="2"/>
        </w:numPr>
        <w:rPr>
          <w:rFonts w:ascii="Times New Roman" w:hAnsi="Times New Roman" w:cs="Times New Roman"/>
          <w:sz w:val="22"/>
          <w:szCs w:val="22"/>
        </w:rPr>
      </w:pPr>
      <w:r>
        <w:rPr>
          <w:rFonts w:ascii="Times New Roman" w:hAnsi="Times New Roman" w:cs="Times New Roman"/>
          <w:sz w:val="22"/>
          <w:szCs w:val="22"/>
        </w:rPr>
        <w:t>Paul seeks the glorifications of believers</w:t>
      </w:r>
    </w:p>
    <w:p w14:paraId="16DE949E" w14:textId="6E448B3B" w:rsidR="00E81700" w:rsidRDefault="00E81700" w:rsidP="00E81700">
      <w:pPr>
        <w:pStyle w:val="ListParagraph"/>
        <w:numPr>
          <w:ilvl w:val="0"/>
          <w:numId w:val="2"/>
        </w:numPr>
        <w:rPr>
          <w:rFonts w:ascii="Times New Roman" w:hAnsi="Times New Roman" w:cs="Times New Roman"/>
          <w:sz w:val="22"/>
          <w:szCs w:val="22"/>
        </w:rPr>
      </w:pPr>
      <w:r>
        <w:rPr>
          <w:rFonts w:ascii="Times New Roman" w:hAnsi="Times New Roman" w:cs="Times New Roman"/>
          <w:sz w:val="22"/>
          <w:szCs w:val="22"/>
        </w:rPr>
        <w:t>The Ground for Paul’s Prayer</w:t>
      </w:r>
    </w:p>
    <w:p w14:paraId="569E391D" w14:textId="51F42E14" w:rsidR="00B87335" w:rsidRPr="00D70447" w:rsidRDefault="00B87335" w:rsidP="00B87335">
      <w:pPr>
        <w:pStyle w:val="ListParagraph"/>
        <w:numPr>
          <w:ilvl w:val="1"/>
          <w:numId w:val="2"/>
        </w:numPr>
        <w:rPr>
          <w:rFonts w:ascii="Times New Roman" w:hAnsi="Times New Roman" w:cs="Times New Roman"/>
          <w:sz w:val="22"/>
          <w:szCs w:val="22"/>
        </w:rPr>
      </w:pPr>
      <w:r>
        <w:rPr>
          <w:rFonts w:ascii="Times New Roman" w:hAnsi="Times New Roman" w:cs="Times New Roman"/>
          <w:sz w:val="22"/>
          <w:szCs w:val="22"/>
        </w:rPr>
        <w:t>“…according to the grace of our God and the Lord Jesus Christ” (1:12)</w:t>
      </w:r>
    </w:p>
    <w:p w14:paraId="03E56192" w14:textId="77777777" w:rsidR="000F21C9" w:rsidRDefault="000F21C9">
      <w:pPr>
        <w:rPr>
          <w:rFonts w:ascii="Times New Roman" w:hAnsi="Times New Roman" w:cs="Times New Roman"/>
          <w:sz w:val="22"/>
          <w:szCs w:val="22"/>
        </w:rPr>
      </w:pPr>
    </w:p>
    <w:p w14:paraId="11DCDFFB" w14:textId="77777777" w:rsidR="000F21C9" w:rsidRPr="00AF7A20" w:rsidRDefault="000F21C9">
      <w:pPr>
        <w:rPr>
          <w:rFonts w:ascii="Times New Roman" w:hAnsi="Times New Roman" w:cs="Times New Roman"/>
          <w:b/>
          <w:bCs/>
          <w:sz w:val="22"/>
          <w:szCs w:val="22"/>
        </w:rPr>
      </w:pPr>
      <w:r w:rsidRPr="00AF7A20">
        <w:rPr>
          <w:rFonts w:ascii="Times New Roman" w:hAnsi="Times New Roman" w:cs="Times New Roman"/>
          <w:b/>
          <w:bCs/>
          <w:sz w:val="22"/>
          <w:szCs w:val="22"/>
        </w:rPr>
        <w:t>4. Praying for Others</w:t>
      </w:r>
    </w:p>
    <w:p w14:paraId="46894321" w14:textId="2D58C03F" w:rsidR="00AF7A20" w:rsidRDefault="00AF7A20" w:rsidP="00AF7A20">
      <w:pPr>
        <w:pStyle w:val="ListParagraph"/>
        <w:numPr>
          <w:ilvl w:val="0"/>
          <w:numId w:val="2"/>
        </w:numPr>
        <w:rPr>
          <w:rFonts w:ascii="Times New Roman" w:hAnsi="Times New Roman" w:cs="Times New Roman"/>
          <w:sz w:val="22"/>
          <w:szCs w:val="22"/>
        </w:rPr>
      </w:pPr>
      <w:r>
        <w:rPr>
          <w:rFonts w:ascii="Times New Roman" w:hAnsi="Times New Roman" w:cs="Times New Roman"/>
          <w:sz w:val="22"/>
          <w:szCs w:val="22"/>
        </w:rPr>
        <w:t xml:space="preserve">In the life of the church, the basic question is, </w:t>
      </w:r>
      <w:proofErr w:type="gramStart"/>
      <w:r>
        <w:rPr>
          <w:rFonts w:ascii="Times New Roman" w:hAnsi="Times New Roman" w:cs="Times New Roman"/>
          <w:sz w:val="22"/>
          <w:szCs w:val="22"/>
        </w:rPr>
        <w:t>What</w:t>
      </w:r>
      <w:proofErr w:type="gramEnd"/>
      <w:r>
        <w:rPr>
          <w:rFonts w:ascii="Times New Roman" w:hAnsi="Times New Roman" w:cs="Times New Roman"/>
          <w:sz w:val="22"/>
          <w:szCs w:val="22"/>
        </w:rPr>
        <w:t xml:space="preserve"> is best for the people of God? The basic question must never be displaced (46). </w:t>
      </w:r>
      <w:proofErr w:type="gramStart"/>
      <w:r w:rsidRPr="00AF7A20">
        <w:rPr>
          <w:rFonts w:ascii="Times New Roman" w:hAnsi="Times New Roman" w:cs="Times New Roman"/>
          <w:sz w:val="22"/>
          <w:szCs w:val="22"/>
        </w:rPr>
        <w:t>So</w:t>
      </w:r>
      <w:proofErr w:type="gramEnd"/>
      <w:r w:rsidRPr="00AF7A20">
        <w:rPr>
          <w:rFonts w:ascii="Times New Roman" w:hAnsi="Times New Roman" w:cs="Times New Roman"/>
          <w:sz w:val="22"/>
          <w:szCs w:val="22"/>
        </w:rPr>
        <w:t xml:space="preserve"> while love for God and love for brothers and sisters must not be equated, there is an important sense in which the former can be tested by that latter…  In God’s church people do not set the agenda; they are the agenda (47)</w:t>
      </w:r>
      <w:r>
        <w:rPr>
          <w:rFonts w:ascii="Times New Roman" w:hAnsi="Times New Roman" w:cs="Times New Roman"/>
          <w:sz w:val="22"/>
          <w:szCs w:val="22"/>
        </w:rPr>
        <w:t>. What does all this theological reasoning about the importance of people have to do with prayer?</w:t>
      </w:r>
    </w:p>
    <w:p w14:paraId="40D3F6B8" w14:textId="62D9F9E6" w:rsidR="00EF0E10" w:rsidRDefault="00EC02E0" w:rsidP="00AF7A20">
      <w:pPr>
        <w:pStyle w:val="ListParagraph"/>
        <w:numPr>
          <w:ilvl w:val="0"/>
          <w:numId w:val="2"/>
        </w:numPr>
        <w:rPr>
          <w:rFonts w:ascii="Times New Roman" w:hAnsi="Times New Roman" w:cs="Times New Roman"/>
          <w:sz w:val="22"/>
          <w:szCs w:val="22"/>
        </w:rPr>
      </w:pPr>
      <w:r>
        <w:rPr>
          <w:rFonts w:ascii="Times New Roman" w:hAnsi="Times New Roman" w:cs="Times New Roman"/>
          <w:sz w:val="22"/>
          <w:szCs w:val="22"/>
        </w:rPr>
        <w:t>The bulk of this chapter is the collection of all the relevant passages, including 1) prayers 2) prayer reports 3) prayer wishes 4) exhortations to prayer (pp. 49-55)</w:t>
      </w:r>
    </w:p>
    <w:p w14:paraId="5F54C8CA" w14:textId="76BB4295" w:rsidR="00EC02E0" w:rsidRDefault="00EC02E0" w:rsidP="00AF7A20">
      <w:pPr>
        <w:pStyle w:val="ListParagraph"/>
        <w:numPr>
          <w:ilvl w:val="0"/>
          <w:numId w:val="2"/>
        </w:numPr>
        <w:rPr>
          <w:rFonts w:ascii="Times New Roman" w:hAnsi="Times New Roman" w:cs="Times New Roman"/>
          <w:sz w:val="22"/>
          <w:szCs w:val="22"/>
        </w:rPr>
      </w:pPr>
      <w:r>
        <w:rPr>
          <w:rFonts w:ascii="Times New Roman" w:hAnsi="Times New Roman" w:cs="Times New Roman"/>
          <w:sz w:val="22"/>
          <w:szCs w:val="22"/>
        </w:rPr>
        <w:t xml:space="preserve">If we follow Paul’s example, then, we will never overlook the monumental importance of praying for </w:t>
      </w:r>
      <w:r>
        <w:rPr>
          <w:rFonts w:ascii="Times New Roman" w:hAnsi="Times New Roman" w:cs="Times New Roman"/>
          <w:i/>
          <w:iCs/>
          <w:sz w:val="22"/>
          <w:szCs w:val="22"/>
        </w:rPr>
        <w:t>others</w:t>
      </w:r>
      <w:r>
        <w:rPr>
          <w:rFonts w:ascii="Times New Roman" w:hAnsi="Times New Roman" w:cs="Times New Roman"/>
          <w:sz w:val="22"/>
          <w:szCs w:val="22"/>
        </w:rPr>
        <w:t>… it is part of our job to approach God with thanksgiving for others and with intercessions for others (55)</w:t>
      </w:r>
    </w:p>
    <w:p w14:paraId="37FA6893" w14:textId="317ADE0E" w:rsidR="00EC02E0" w:rsidRDefault="00EC02E0" w:rsidP="00AF7A20">
      <w:pPr>
        <w:pStyle w:val="ListParagraph"/>
        <w:numPr>
          <w:ilvl w:val="0"/>
          <w:numId w:val="2"/>
        </w:numPr>
        <w:rPr>
          <w:rFonts w:ascii="Times New Roman" w:hAnsi="Times New Roman" w:cs="Times New Roman"/>
          <w:sz w:val="22"/>
          <w:szCs w:val="22"/>
        </w:rPr>
      </w:pPr>
      <w:r>
        <w:rPr>
          <w:rFonts w:ascii="Times New Roman" w:hAnsi="Times New Roman" w:cs="Times New Roman"/>
          <w:sz w:val="22"/>
          <w:szCs w:val="22"/>
        </w:rPr>
        <w:t>There are two corollaries</w:t>
      </w:r>
    </w:p>
    <w:p w14:paraId="51A59A6C" w14:textId="3FC33D61" w:rsidR="00EC02E0" w:rsidRDefault="00EC02E0" w:rsidP="00EC02E0">
      <w:pPr>
        <w:pStyle w:val="ListParagraph"/>
        <w:numPr>
          <w:ilvl w:val="1"/>
          <w:numId w:val="2"/>
        </w:numPr>
        <w:rPr>
          <w:rFonts w:ascii="Times New Roman" w:hAnsi="Times New Roman" w:cs="Times New Roman"/>
          <w:sz w:val="22"/>
          <w:szCs w:val="22"/>
        </w:rPr>
      </w:pPr>
      <w:r>
        <w:rPr>
          <w:rFonts w:ascii="Times New Roman" w:hAnsi="Times New Roman" w:cs="Times New Roman"/>
          <w:sz w:val="22"/>
          <w:szCs w:val="22"/>
        </w:rPr>
        <w:t>First, we must always submit to God’s definition of what is best</w:t>
      </w:r>
    </w:p>
    <w:p w14:paraId="401691B2" w14:textId="56D6B44B" w:rsidR="00EC02E0" w:rsidRPr="00AF7A20" w:rsidRDefault="00EC02E0" w:rsidP="00EC02E0">
      <w:pPr>
        <w:pStyle w:val="ListParagraph"/>
        <w:numPr>
          <w:ilvl w:val="1"/>
          <w:numId w:val="2"/>
        </w:numPr>
        <w:rPr>
          <w:rFonts w:ascii="Times New Roman" w:hAnsi="Times New Roman" w:cs="Times New Roman"/>
          <w:sz w:val="22"/>
          <w:szCs w:val="22"/>
        </w:rPr>
      </w:pPr>
      <w:r>
        <w:rPr>
          <w:rFonts w:ascii="Times New Roman" w:hAnsi="Times New Roman" w:cs="Times New Roman"/>
          <w:sz w:val="22"/>
          <w:szCs w:val="22"/>
        </w:rPr>
        <w:t>Second, praying for others demands that we examine our own hearts. How can we effectively pray for others if we nurse resentments against them? (56)</w:t>
      </w:r>
    </w:p>
    <w:p w14:paraId="6B755669" w14:textId="77777777" w:rsidR="000F21C9" w:rsidRDefault="000F21C9">
      <w:pPr>
        <w:rPr>
          <w:rFonts w:ascii="Times New Roman" w:hAnsi="Times New Roman" w:cs="Times New Roman"/>
          <w:sz w:val="22"/>
          <w:szCs w:val="22"/>
        </w:rPr>
      </w:pPr>
    </w:p>
    <w:p w14:paraId="0F80EA51" w14:textId="4C0530B1" w:rsidR="000F21C9" w:rsidRPr="00EC02E0" w:rsidRDefault="000F21C9">
      <w:pPr>
        <w:rPr>
          <w:rFonts w:ascii="Times New Roman" w:hAnsi="Times New Roman" w:cs="Times New Roman"/>
          <w:b/>
          <w:bCs/>
          <w:sz w:val="22"/>
          <w:szCs w:val="22"/>
        </w:rPr>
      </w:pPr>
      <w:r w:rsidRPr="00EC02E0">
        <w:rPr>
          <w:rFonts w:ascii="Times New Roman" w:hAnsi="Times New Roman" w:cs="Times New Roman"/>
          <w:b/>
          <w:bCs/>
          <w:sz w:val="22"/>
          <w:szCs w:val="22"/>
        </w:rPr>
        <w:t>5. A Passion for People: 1 Thessalonians 3:9-13</w:t>
      </w:r>
    </w:p>
    <w:p w14:paraId="7E29C81E" w14:textId="19E1CDCB" w:rsidR="00D70447" w:rsidRDefault="00071637" w:rsidP="00D70447">
      <w:pPr>
        <w:pStyle w:val="ListParagraph"/>
        <w:numPr>
          <w:ilvl w:val="0"/>
          <w:numId w:val="2"/>
        </w:numPr>
        <w:rPr>
          <w:rFonts w:ascii="Times New Roman" w:hAnsi="Times New Roman" w:cs="Times New Roman"/>
          <w:sz w:val="22"/>
          <w:szCs w:val="22"/>
        </w:rPr>
      </w:pPr>
      <w:r>
        <w:rPr>
          <w:rFonts w:ascii="Times New Roman" w:hAnsi="Times New Roman" w:cs="Times New Roman"/>
          <w:sz w:val="22"/>
          <w:szCs w:val="22"/>
        </w:rPr>
        <w:t>Paul’s Prayer: A Product of Passion for People (2:17-3:8)</w:t>
      </w:r>
    </w:p>
    <w:p w14:paraId="06A09D65" w14:textId="0326724A" w:rsidR="00071637" w:rsidRDefault="00071637" w:rsidP="00071637">
      <w:pPr>
        <w:pStyle w:val="ListParagraph"/>
        <w:numPr>
          <w:ilvl w:val="1"/>
          <w:numId w:val="2"/>
        </w:numPr>
        <w:rPr>
          <w:rFonts w:ascii="Times New Roman" w:hAnsi="Times New Roman" w:cs="Times New Roman"/>
          <w:sz w:val="22"/>
          <w:szCs w:val="22"/>
        </w:rPr>
      </w:pPr>
      <w:r>
        <w:rPr>
          <w:rFonts w:ascii="Times New Roman" w:hAnsi="Times New Roman" w:cs="Times New Roman"/>
          <w:sz w:val="22"/>
          <w:szCs w:val="22"/>
        </w:rPr>
        <w:t>Paul’s prayer arises out of his intense longing to be with the Thessalonians</w:t>
      </w:r>
      <w:r w:rsidR="00A00BE4">
        <w:rPr>
          <w:rFonts w:ascii="Times New Roman" w:hAnsi="Times New Roman" w:cs="Times New Roman"/>
          <w:sz w:val="22"/>
          <w:szCs w:val="22"/>
        </w:rPr>
        <w:t xml:space="preserve"> (60). This is not someone intoxicated with ideas but unconcerned about people (61).</w:t>
      </w:r>
    </w:p>
    <w:p w14:paraId="7F2C572E" w14:textId="68450748" w:rsidR="00071637" w:rsidRDefault="00071637" w:rsidP="00071637">
      <w:pPr>
        <w:pStyle w:val="ListParagraph"/>
        <w:numPr>
          <w:ilvl w:val="1"/>
          <w:numId w:val="2"/>
        </w:numPr>
        <w:rPr>
          <w:rFonts w:ascii="Times New Roman" w:hAnsi="Times New Roman" w:cs="Times New Roman"/>
          <w:sz w:val="22"/>
          <w:szCs w:val="22"/>
        </w:rPr>
      </w:pPr>
      <w:r>
        <w:rPr>
          <w:rFonts w:ascii="Times New Roman" w:hAnsi="Times New Roman" w:cs="Times New Roman"/>
          <w:sz w:val="22"/>
          <w:szCs w:val="22"/>
        </w:rPr>
        <w:t>Paul’s prayer arises out of passionate affection that seeks the good of others—not their praise, gratitude acceptance, and still less some sense of professional self-fulfillment</w:t>
      </w:r>
      <w:r w:rsidR="00A00BE4">
        <w:rPr>
          <w:rFonts w:ascii="Times New Roman" w:hAnsi="Times New Roman" w:cs="Times New Roman"/>
          <w:sz w:val="22"/>
          <w:szCs w:val="22"/>
        </w:rPr>
        <w:t xml:space="preserve"> (61). The question is, How can I be most </w:t>
      </w:r>
      <w:proofErr w:type="gramStart"/>
      <w:r w:rsidR="00A00BE4">
        <w:rPr>
          <w:rFonts w:ascii="Times New Roman" w:hAnsi="Times New Roman" w:cs="Times New Roman"/>
          <w:sz w:val="22"/>
          <w:szCs w:val="22"/>
        </w:rPr>
        <w:t>useful?,</w:t>
      </w:r>
      <w:proofErr w:type="gramEnd"/>
      <w:r w:rsidR="00A00BE4">
        <w:rPr>
          <w:rFonts w:ascii="Times New Roman" w:hAnsi="Times New Roman" w:cs="Times New Roman"/>
          <w:sz w:val="22"/>
          <w:szCs w:val="22"/>
        </w:rPr>
        <w:t xml:space="preserve"> not, How can I feel most useful? The goal is, How can I best glorify God by serving his </w:t>
      </w:r>
      <w:proofErr w:type="gramStart"/>
      <w:r w:rsidR="00A00BE4">
        <w:rPr>
          <w:rFonts w:ascii="Times New Roman" w:hAnsi="Times New Roman" w:cs="Times New Roman"/>
          <w:sz w:val="22"/>
          <w:szCs w:val="22"/>
        </w:rPr>
        <w:t>people?,</w:t>
      </w:r>
      <w:proofErr w:type="gramEnd"/>
      <w:r w:rsidR="00A00BE4">
        <w:rPr>
          <w:rFonts w:ascii="Times New Roman" w:hAnsi="Times New Roman" w:cs="Times New Roman"/>
          <w:sz w:val="22"/>
          <w:szCs w:val="22"/>
        </w:rPr>
        <w:t xml:space="preserve"> not, How can I feel most comfortable and appreciated while engaging in some acceptable form of C</w:t>
      </w:r>
      <w:r w:rsidR="00293C45">
        <w:rPr>
          <w:rFonts w:ascii="Times New Roman" w:hAnsi="Times New Roman" w:cs="Times New Roman"/>
          <w:sz w:val="22"/>
          <w:szCs w:val="22"/>
        </w:rPr>
        <w:t>h</w:t>
      </w:r>
      <w:r w:rsidR="00A00BE4">
        <w:rPr>
          <w:rFonts w:ascii="Times New Roman" w:hAnsi="Times New Roman" w:cs="Times New Roman"/>
          <w:sz w:val="22"/>
          <w:szCs w:val="22"/>
        </w:rPr>
        <w:t>ristian</w:t>
      </w:r>
      <w:r w:rsidR="00293C45">
        <w:rPr>
          <w:rFonts w:ascii="Times New Roman" w:hAnsi="Times New Roman" w:cs="Times New Roman"/>
          <w:sz w:val="22"/>
          <w:szCs w:val="22"/>
        </w:rPr>
        <w:t xml:space="preserve"> ministry? (62)</w:t>
      </w:r>
      <w:r w:rsidR="00FD3D40">
        <w:rPr>
          <w:rFonts w:ascii="Times New Roman" w:hAnsi="Times New Roman" w:cs="Times New Roman"/>
          <w:sz w:val="22"/>
          <w:szCs w:val="22"/>
        </w:rPr>
        <w:t xml:space="preserve"> Paul not only wants to be with them; he wants to be with them for their good (63)</w:t>
      </w:r>
    </w:p>
    <w:p w14:paraId="58E1AF24" w14:textId="5C770B0F" w:rsidR="00071637" w:rsidRDefault="00071637" w:rsidP="00071637">
      <w:pPr>
        <w:pStyle w:val="ListParagraph"/>
        <w:numPr>
          <w:ilvl w:val="1"/>
          <w:numId w:val="2"/>
        </w:numPr>
        <w:rPr>
          <w:rFonts w:ascii="Times New Roman" w:hAnsi="Times New Roman" w:cs="Times New Roman"/>
          <w:sz w:val="22"/>
          <w:szCs w:val="22"/>
        </w:rPr>
      </w:pPr>
      <w:r>
        <w:rPr>
          <w:rFonts w:ascii="Times New Roman" w:hAnsi="Times New Roman" w:cs="Times New Roman"/>
          <w:sz w:val="22"/>
          <w:szCs w:val="22"/>
        </w:rPr>
        <w:t>Paul’s prayer springs from unaffected delight at reports of the Thessalonians’ faith, love, perseverance, and strength</w:t>
      </w:r>
      <w:r w:rsidR="00FD3D40">
        <w:rPr>
          <w:rFonts w:ascii="Times New Roman" w:hAnsi="Times New Roman" w:cs="Times New Roman"/>
          <w:sz w:val="22"/>
          <w:szCs w:val="22"/>
        </w:rPr>
        <w:t xml:space="preserve"> (64). There are some people from whom the only interesting news is bad news… How </w:t>
      </w:r>
      <w:r w:rsidR="00FD3D40">
        <w:rPr>
          <w:rFonts w:ascii="Times New Roman" w:hAnsi="Times New Roman" w:cs="Times New Roman"/>
          <w:sz w:val="22"/>
          <w:szCs w:val="22"/>
        </w:rPr>
        <w:lastRenderedPageBreak/>
        <w:t xml:space="preserve">different </w:t>
      </w:r>
      <w:proofErr w:type="gramStart"/>
      <w:r w:rsidR="00FD3D40">
        <w:rPr>
          <w:rFonts w:ascii="Times New Roman" w:hAnsi="Times New Roman" w:cs="Times New Roman"/>
          <w:sz w:val="22"/>
          <w:szCs w:val="22"/>
        </w:rPr>
        <w:t>it</w:t>
      </w:r>
      <w:proofErr w:type="gramEnd"/>
      <w:r w:rsidR="00FD3D40">
        <w:rPr>
          <w:rFonts w:ascii="Times New Roman" w:hAnsi="Times New Roman" w:cs="Times New Roman"/>
          <w:sz w:val="22"/>
          <w:szCs w:val="22"/>
        </w:rPr>
        <w:t xml:space="preserve"> Paul! Every report of growth in real fundamentals—in faith and in love (v. 6)—becomes an occasion for great rejoicing. (64) To put the matter at its most basic…his unaffected fervency in prayer is not whipped-up emotionalism but the overflow of his love for brothers and sisters in Christ Jesus. (65)</w:t>
      </w:r>
    </w:p>
    <w:p w14:paraId="30453768" w14:textId="17C83C21" w:rsidR="00071637" w:rsidRDefault="00071637" w:rsidP="00071637">
      <w:pPr>
        <w:pStyle w:val="ListParagraph"/>
        <w:numPr>
          <w:ilvl w:val="0"/>
          <w:numId w:val="2"/>
        </w:numPr>
        <w:rPr>
          <w:rFonts w:ascii="Times New Roman" w:hAnsi="Times New Roman" w:cs="Times New Roman"/>
          <w:sz w:val="22"/>
          <w:szCs w:val="22"/>
        </w:rPr>
      </w:pPr>
      <w:r>
        <w:rPr>
          <w:rFonts w:ascii="Times New Roman" w:hAnsi="Times New Roman" w:cs="Times New Roman"/>
          <w:sz w:val="22"/>
          <w:szCs w:val="22"/>
        </w:rPr>
        <w:t>Paul’s Prayer: A Continuing Passion for People (3:9-13)</w:t>
      </w:r>
    </w:p>
    <w:p w14:paraId="5E314871" w14:textId="2F3359BC" w:rsidR="00FD3D40" w:rsidRDefault="00FD3D40" w:rsidP="00071637">
      <w:pPr>
        <w:pStyle w:val="ListParagraph"/>
        <w:numPr>
          <w:ilvl w:val="1"/>
          <w:numId w:val="2"/>
        </w:numPr>
        <w:rPr>
          <w:rFonts w:ascii="Times New Roman" w:hAnsi="Times New Roman" w:cs="Times New Roman"/>
          <w:sz w:val="22"/>
          <w:szCs w:val="22"/>
        </w:rPr>
      </w:pPr>
      <w:r>
        <w:rPr>
          <w:rFonts w:ascii="Times New Roman" w:hAnsi="Times New Roman" w:cs="Times New Roman"/>
          <w:sz w:val="22"/>
          <w:szCs w:val="22"/>
        </w:rPr>
        <w:t>Exactly how do the people of God…feature in this prayer? There are four themes:</w:t>
      </w:r>
    </w:p>
    <w:p w14:paraId="77B772F6" w14:textId="3FE11873" w:rsidR="00071637" w:rsidRDefault="00071637" w:rsidP="00071637">
      <w:pPr>
        <w:pStyle w:val="ListParagraph"/>
        <w:numPr>
          <w:ilvl w:val="1"/>
          <w:numId w:val="2"/>
        </w:numPr>
        <w:rPr>
          <w:rFonts w:ascii="Times New Roman" w:hAnsi="Times New Roman" w:cs="Times New Roman"/>
          <w:sz w:val="22"/>
          <w:szCs w:val="22"/>
        </w:rPr>
      </w:pPr>
      <w:r>
        <w:rPr>
          <w:rFonts w:ascii="Times New Roman" w:hAnsi="Times New Roman" w:cs="Times New Roman"/>
          <w:sz w:val="22"/>
          <w:szCs w:val="22"/>
        </w:rPr>
        <w:t>Paul prays with rich thankfulness for the people of God, 3:9 (65)</w:t>
      </w:r>
      <w:r w:rsidR="00FD3D40">
        <w:rPr>
          <w:rFonts w:ascii="Times New Roman" w:hAnsi="Times New Roman" w:cs="Times New Roman"/>
          <w:sz w:val="22"/>
          <w:szCs w:val="22"/>
        </w:rPr>
        <w:t>. Although the thanksgiving is addressed not to the Thessalonians but rather to God for the Thessalonians, nevertheless it is case in such a way as to encourage them (66)</w:t>
      </w:r>
      <w:r w:rsidR="006B3EAA">
        <w:rPr>
          <w:rFonts w:ascii="Times New Roman" w:hAnsi="Times New Roman" w:cs="Times New Roman"/>
          <w:sz w:val="22"/>
          <w:szCs w:val="22"/>
        </w:rPr>
        <w:t xml:space="preserve">. </w:t>
      </w:r>
      <w:r w:rsidR="00B677FE">
        <w:rPr>
          <w:rFonts w:ascii="Times New Roman" w:hAnsi="Times New Roman" w:cs="Times New Roman"/>
          <w:sz w:val="22"/>
          <w:szCs w:val="22"/>
        </w:rPr>
        <w:t xml:space="preserve">How much would our churches be transformed if each of us made it a practice to thank God for others and then to tell these others what it is about them that we thank God for? (67) </w:t>
      </w:r>
      <w:r w:rsidR="006B3EAA">
        <w:rPr>
          <w:rFonts w:ascii="Times New Roman" w:hAnsi="Times New Roman" w:cs="Times New Roman"/>
          <w:sz w:val="22"/>
          <w:szCs w:val="22"/>
        </w:rPr>
        <w:t xml:space="preserve">Paul’s thanks </w:t>
      </w:r>
      <w:proofErr w:type="spellStart"/>
      <w:r w:rsidR="006B3EAA">
        <w:rPr>
          <w:rFonts w:ascii="Times New Roman" w:hAnsi="Times New Roman" w:cs="Times New Roman"/>
          <w:sz w:val="22"/>
          <w:szCs w:val="22"/>
        </w:rPr>
        <w:t>go</w:t>
      </w:r>
      <w:proofErr w:type="spellEnd"/>
      <w:r w:rsidR="006B3EAA">
        <w:rPr>
          <w:rFonts w:ascii="Times New Roman" w:hAnsi="Times New Roman" w:cs="Times New Roman"/>
          <w:sz w:val="22"/>
          <w:szCs w:val="22"/>
        </w:rPr>
        <w:t xml:space="preserve"> God for the Thessalonian Christians is in some measure Paul’s thanks to God for his own greatest sources of </w:t>
      </w:r>
      <w:proofErr w:type="gramStart"/>
      <w:r w:rsidR="006B3EAA">
        <w:rPr>
          <w:rFonts w:ascii="Times New Roman" w:hAnsi="Times New Roman" w:cs="Times New Roman"/>
          <w:sz w:val="22"/>
          <w:szCs w:val="22"/>
        </w:rPr>
        <w:t>joy.</w:t>
      </w:r>
      <w:r w:rsidR="00B677FE">
        <w:rPr>
          <w:rFonts w:ascii="Times New Roman" w:hAnsi="Times New Roman" w:cs="Times New Roman"/>
          <w:sz w:val="22"/>
          <w:szCs w:val="22"/>
        </w:rPr>
        <w:t>(</w:t>
      </w:r>
      <w:proofErr w:type="gramEnd"/>
      <w:r w:rsidR="00B677FE">
        <w:rPr>
          <w:rFonts w:ascii="Times New Roman" w:hAnsi="Times New Roman" w:cs="Times New Roman"/>
          <w:sz w:val="22"/>
          <w:szCs w:val="22"/>
        </w:rPr>
        <w:t>68)</w:t>
      </w:r>
    </w:p>
    <w:p w14:paraId="2D059CAB" w14:textId="2634B644" w:rsidR="00071637" w:rsidRDefault="00071637" w:rsidP="00071637">
      <w:pPr>
        <w:pStyle w:val="ListParagraph"/>
        <w:numPr>
          <w:ilvl w:val="1"/>
          <w:numId w:val="2"/>
        </w:numPr>
        <w:rPr>
          <w:rFonts w:ascii="Times New Roman" w:hAnsi="Times New Roman" w:cs="Times New Roman"/>
          <w:sz w:val="22"/>
          <w:szCs w:val="22"/>
        </w:rPr>
      </w:pPr>
      <w:r>
        <w:rPr>
          <w:rFonts w:ascii="Times New Roman" w:hAnsi="Times New Roman" w:cs="Times New Roman"/>
          <w:sz w:val="22"/>
          <w:szCs w:val="22"/>
        </w:rPr>
        <w:t>Paul prays that he might be able to strengthen these believers, 3:10-11 (69)</w:t>
      </w:r>
      <w:r w:rsidR="00C55A7A">
        <w:rPr>
          <w:rFonts w:ascii="Times New Roman" w:hAnsi="Times New Roman" w:cs="Times New Roman"/>
          <w:sz w:val="22"/>
          <w:szCs w:val="22"/>
        </w:rPr>
        <w:t xml:space="preserve"> The burden of Paul’s constant prayer…is that he might see them again so as to supply what is lacking in their faith.</w:t>
      </w:r>
    </w:p>
    <w:p w14:paraId="0968709F" w14:textId="0A9BE34A" w:rsidR="00071637" w:rsidRDefault="00071637" w:rsidP="00071637">
      <w:pPr>
        <w:pStyle w:val="ListParagraph"/>
        <w:numPr>
          <w:ilvl w:val="1"/>
          <w:numId w:val="2"/>
        </w:numPr>
        <w:rPr>
          <w:rFonts w:ascii="Times New Roman" w:hAnsi="Times New Roman" w:cs="Times New Roman"/>
          <w:sz w:val="22"/>
          <w:szCs w:val="22"/>
        </w:rPr>
      </w:pPr>
      <w:r>
        <w:rPr>
          <w:rFonts w:ascii="Times New Roman" w:hAnsi="Times New Roman" w:cs="Times New Roman"/>
          <w:sz w:val="22"/>
          <w:szCs w:val="22"/>
        </w:rPr>
        <w:t>Paul prays that there might be ab overflow of love among these believers, 3:12 (71)</w:t>
      </w:r>
      <w:r w:rsidR="00433118">
        <w:rPr>
          <w:rFonts w:ascii="Times New Roman" w:hAnsi="Times New Roman" w:cs="Times New Roman"/>
          <w:sz w:val="22"/>
          <w:szCs w:val="22"/>
        </w:rPr>
        <w:t>. We will see profound spiritual renovation if by God’s grace we make it our commitment not to put anyone down—except on our prayer list. Paul turns to this petition again and again… [we should] ask ourselves to what extent we have made this petition a passionate interest in our own prayers (72)</w:t>
      </w:r>
    </w:p>
    <w:p w14:paraId="39F2A165" w14:textId="74A93009" w:rsidR="00071637" w:rsidRPr="00D70447" w:rsidRDefault="00071637" w:rsidP="00071637">
      <w:pPr>
        <w:pStyle w:val="ListParagraph"/>
        <w:numPr>
          <w:ilvl w:val="1"/>
          <w:numId w:val="2"/>
        </w:numPr>
        <w:rPr>
          <w:rFonts w:ascii="Times New Roman" w:hAnsi="Times New Roman" w:cs="Times New Roman"/>
          <w:sz w:val="22"/>
          <w:szCs w:val="22"/>
        </w:rPr>
      </w:pPr>
      <w:r>
        <w:rPr>
          <w:rFonts w:ascii="Times New Roman" w:hAnsi="Times New Roman" w:cs="Times New Roman"/>
          <w:sz w:val="22"/>
          <w:szCs w:val="22"/>
        </w:rPr>
        <w:t>Paul prays that these believers will be so strengthened in heart that they will be blameless and holy when the end comes, 3:13 (72)</w:t>
      </w:r>
      <w:r w:rsidR="00B50C92">
        <w:rPr>
          <w:rFonts w:ascii="Times New Roman" w:hAnsi="Times New Roman" w:cs="Times New Roman"/>
          <w:sz w:val="22"/>
          <w:szCs w:val="22"/>
        </w:rPr>
        <w:t>. When we pray for people, we must do so knowing that these people, and we ourselves, are inevitably moving toward the last day.</w:t>
      </w:r>
    </w:p>
    <w:p w14:paraId="2AC14AEA" w14:textId="1CA1412C" w:rsidR="00D70447" w:rsidRDefault="00D70447">
      <w:pPr>
        <w:rPr>
          <w:rFonts w:ascii="Times New Roman" w:hAnsi="Times New Roman" w:cs="Times New Roman"/>
          <w:sz w:val="22"/>
          <w:szCs w:val="22"/>
        </w:rPr>
      </w:pPr>
    </w:p>
    <w:p w14:paraId="714DE54F" w14:textId="1352C8C7" w:rsidR="00A216CB" w:rsidRPr="00A216CB" w:rsidRDefault="00A216CB">
      <w:pPr>
        <w:rPr>
          <w:rFonts w:ascii="Times New Roman" w:hAnsi="Times New Roman" w:cs="Times New Roman"/>
          <w:b/>
          <w:bCs/>
          <w:sz w:val="22"/>
          <w:szCs w:val="22"/>
        </w:rPr>
      </w:pPr>
      <w:r w:rsidRPr="00A216CB">
        <w:rPr>
          <w:rFonts w:ascii="Times New Roman" w:hAnsi="Times New Roman" w:cs="Times New Roman"/>
          <w:b/>
          <w:bCs/>
          <w:sz w:val="22"/>
          <w:szCs w:val="22"/>
        </w:rPr>
        <w:t>6. The Content of a Challenging Prayer: Colossians 1:9-14</w:t>
      </w:r>
    </w:p>
    <w:p w14:paraId="7D32C5F3" w14:textId="30CA3B47" w:rsidR="00B50C92" w:rsidRDefault="00B50C92" w:rsidP="00B50C92">
      <w:pPr>
        <w:pStyle w:val="ListParagraph"/>
        <w:numPr>
          <w:ilvl w:val="0"/>
          <w:numId w:val="3"/>
        </w:numPr>
        <w:rPr>
          <w:rFonts w:ascii="Times New Roman" w:hAnsi="Times New Roman" w:cs="Times New Roman"/>
          <w:sz w:val="22"/>
          <w:szCs w:val="22"/>
        </w:rPr>
      </w:pPr>
      <w:r>
        <w:rPr>
          <w:rFonts w:ascii="Times New Roman" w:hAnsi="Times New Roman" w:cs="Times New Roman"/>
          <w:sz w:val="22"/>
          <w:szCs w:val="22"/>
        </w:rPr>
        <w:t>By far the most important and the most authoritative of the sources that continue to shape my prayer life is the Bible itself… A deepening grasp of Scripture is bound to have a reforming influence on our praying (76). If the center of our praying is far removed from the center of Paul’s praying, then even our very praying may serve as a wretched testimony to the remarkable success of the process of paganization in our life and thought (77)</w:t>
      </w:r>
    </w:p>
    <w:p w14:paraId="5950CD76" w14:textId="7ECD4A8C" w:rsidR="00B50C92" w:rsidRDefault="00B50C92" w:rsidP="00B50C92">
      <w:pPr>
        <w:pStyle w:val="ListParagraph"/>
        <w:numPr>
          <w:ilvl w:val="0"/>
          <w:numId w:val="3"/>
        </w:numPr>
        <w:rPr>
          <w:rFonts w:ascii="Times New Roman" w:hAnsi="Times New Roman" w:cs="Times New Roman"/>
          <w:sz w:val="22"/>
          <w:szCs w:val="22"/>
        </w:rPr>
      </w:pPr>
      <w:r>
        <w:rPr>
          <w:rFonts w:ascii="Times New Roman" w:hAnsi="Times New Roman" w:cs="Times New Roman"/>
          <w:sz w:val="22"/>
          <w:szCs w:val="22"/>
        </w:rPr>
        <w:t>Lessons from the Setting of the Prayer</w:t>
      </w:r>
    </w:p>
    <w:p w14:paraId="24B1D798" w14:textId="79E4A2B7" w:rsidR="00B50C92" w:rsidRDefault="00B50C92" w:rsidP="00B50C92">
      <w:pPr>
        <w:pStyle w:val="ListParagraph"/>
        <w:numPr>
          <w:ilvl w:val="1"/>
          <w:numId w:val="3"/>
        </w:numPr>
        <w:rPr>
          <w:rFonts w:ascii="Times New Roman" w:hAnsi="Times New Roman" w:cs="Times New Roman"/>
          <w:sz w:val="22"/>
          <w:szCs w:val="22"/>
        </w:rPr>
      </w:pPr>
      <w:r>
        <w:rPr>
          <w:rFonts w:ascii="Times New Roman" w:hAnsi="Times New Roman" w:cs="Times New Roman"/>
          <w:sz w:val="22"/>
          <w:szCs w:val="22"/>
        </w:rPr>
        <w:t>Paul prays for Christians he has never met personally</w:t>
      </w:r>
      <w:r w:rsidR="00F270BF">
        <w:rPr>
          <w:rFonts w:ascii="Times New Roman" w:hAnsi="Times New Roman" w:cs="Times New Roman"/>
          <w:sz w:val="22"/>
          <w:szCs w:val="22"/>
        </w:rPr>
        <w:t xml:space="preserve"> (77)</w:t>
      </w:r>
      <w:r w:rsidR="009C525B">
        <w:rPr>
          <w:rFonts w:ascii="Times New Roman" w:hAnsi="Times New Roman" w:cs="Times New Roman"/>
          <w:sz w:val="22"/>
          <w:szCs w:val="22"/>
        </w:rPr>
        <w:t>. We must ask ourselves how extensive our own praying is… Our prayers may be an index of how small and self-centered our world is (77).</w:t>
      </w:r>
    </w:p>
    <w:p w14:paraId="53433CDE" w14:textId="6C050205" w:rsidR="007412FE" w:rsidRDefault="007412FE" w:rsidP="007412FE">
      <w:pPr>
        <w:pStyle w:val="ListParagraph"/>
        <w:numPr>
          <w:ilvl w:val="2"/>
          <w:numId w:val="3"/>
        </w:numPr>
        <w:rPr>
          <w:rFonts w:ascii="Times New Roman" w:hAnsi="Times New Roman" w:cs="Times New Roman"/>
          <w:sz w:val="22"/>
          <w:szCs w:val="22"/>
        </w:rPr>
      </w:pPr>
      <w:r>
        <w:rPr>
          <w:rFonts w:ascii="Times New Roman" w:hAnsi="Times New Roman" w:cs="Times New Roman"/>
          <w:sz w:val="22"/>
          <w:szCs w:val="22"/>
        </w:rPr>
        <w:t>DISCUSSION: What praying do you do for believers you have never met? How can you improve in this area?</w:t>
      </w:r>
    </w:p>
    <w:p w14:paraId="4F665A1B" w14:textId="14009A72" w:rsidR="00B50C92" w:rsidRDefault="00B50C92" w:rsidP="00B50C92">
      <w:pPr>
        <w:pStyle w:val="ListParagraph"/>
        <w:numPr>
          <w:ilvl w:val="1"/>
          <w:numId w:val="3"/>
        </w:numPr>
        <w:rPr>
          <w:rFonts w:ascii="Times New Roman" w:hAnsi="Times New Roman" w:cs="Times New Roman"/>
          <w:sz w:val="22"/>
          <w:szCs w:val="22"/>
        </w:rPr>
      </w:pPr>
      <w:r>
        <w:rPr>
          <w:rFonts w:ascii="Times New Roman" w:hAnsi="Times New Roman" w:cs="Times New Roman"/>
          <w:sz w:val="22"/>
          <w:szCs w:val="22"/>
        </w:rPr>
        <w:t>Paul prays unceasingly</w:t>
      </w:r>
      <w:r w:rsidR="00F270BF">
        <w:rPr>
          <w:rFonts w:ascii="Times New Roman" w:hAnsi="Times New Roman" w:cs="Times New Roman"/>
          <w:sz w:val="22"/>
          <w:szCs w:val="22"/>
        </w:rPr>
        <w:t xml:space="preserve"> (78)</w:t>
      </w:r>
      <w:r w:rsidR="009C525B">
        <w:rPr>
          <w:rFonts w:ascii="Times New Roman" w:hAnsi="Times New Roman" w:cs="Times New Roman"/>
          <w:sz w:val="22"/>
          <w:szCs w:val="22"/>
        </w:rPr>
        <w:t xml:space="preserve">. </w:t>
      </w:r>
      <w:proofErr w:type="gramStart"/>
      <w:r w:rsidR="009C525B">
        <w:rPr>
          <w:rFonts w:ascii="Times New Roman" w:hAnsi="Times New Roman" w:cs="Times New Roman"/>
          <w:sz w:val="22"/>
          <w:szCs w:val="22"/>
        </w:rPr>
        <w:t>However</w:t>
      </w:r>
      <w:proofErr w:type="gramEnd"/>
      <w:r w:rsidR="009C525B">
        <w:rPr>
          <w:rFonts w:ascii="Times New Roman" w:hAnsi="Times New Roman" w:cs="Times New Roman"/>
          <w:sz w:val="22"/>
          <w:szCs w:val="22"/>
        </w:rPr>
        <w:t xml:space="preserve"> much Paul maintained a spirit of prayer as he pursued his normal rounds of activities, he maintained set times for prayer (78). The point to be emphasized here is that there are some things for which we should no stop praying… We need some of God’s blessings constantly, and as we ask God for them constantly, so he constantly meets our need.</w:t>
      </w:r>
    </w:p>
    <w:p w14:paraId="6332F33C" w14:textId="5ABEC9E5" w:rsidR="00B50C92" w:rsidRPr="00F270BF" w:rsidRDefault="00B50C92" w:rsidP="00F270BF">
      <w:pPr>
        <w:pStyle w:val="ListParagraph"/>
        <w:numPr>
          <w:ilvl w:val="1"/>
          <w:numId w:val="3"/>
        </w:numPr>
        <w:rPr>
          <w:rFonts w:ascii="Times New Roman" w:hAnsi="Times New Roman" w:cs="Times New Roman"/>
          <w:sz w:val="22"/>
          <w:szCs w:val="22"/>
        </w:rPr>
      </w:pPr>
      <w:r>
        <w:rPr>
          <w:rFonts w:ascii="Times New Roman" w:hAnsi="Times New Roman" w:cs="Times New Roman"/>
          <w:sz w:val="22"/>
          <w:szCs w:val="22"/>
        </w:rPr>
        <w:t>Paul links prayers of thanksgiving to prayers of petition</w:t>
      </w:r>
      <w:r w:rsidR="00F270BF">
        <w:rPr>
          <w:rFonts w:ascii="Times New Roman" w:hAnsi="Times New Roman" w:cs="Times New Roman"/>
          <w:sz w:val="22"/>
          <w:szCs w:val="22"/>
        </w:rPr>
        <w:t xml:space="preserve"> (79)</w:t>
      </w:r>
      <w:r w:rsidR="009C525B">
        <w:rPr>
          <w:rFonts w:ascii="Times New Roman" w:hAnsi="Times New Roman" w:cs="Times New Roman"/>
          <w:sz w:val="22"/>
          <w:szCs w:val="22"/>
        </w:rPr>
        <w:t>. The kinds of things for which Paul thanks God are the kinds of things for which Paul asks.</w:t>
      </w:r>
      <w:r w:rsidR="00EF1E58">
        <w:rPr>
          <w:rFonts w:ascii="Times New Roman" w:hAnsi="Times New Roman" w:cs="Times New Roman"/>
          <w:sz w:val="22"/>
          <w:szCs w:val="22"/>
        </w:rPr>
        <w:t xml:space="preserve"> This drives us to an extremely important conclusion: although we are inclined to pray for people and situations when they have fallen into desperate need, Paul’s common practice is to pray for ongoing concerns. (79) We must ask whether our instinct is in the same direction… Do we seriously pray for ongoing concerns? (80)</w:t>
      </w:r>
    </w:p>
    <w:p w14:paraId="71171E9A" w14:textId="55A8AA13" w:rsidR="00B50C92" w:rsidRDefault="00B50C92" w:rsidP="00B50C92">
      <w:pPr>
        <w:pStyle w:val="ListParagraph"/>
        <w:numPr>
          <w:ilvl w:val="0"/>
          <w:numId w:val="3"/>
        </w:numPr>
        <w:rPr>
          <w:rFonts w:ascii="Times New Roman" w:hAnsi="Times New Roman" w:cs="Times New Roman"/>
          <w:sz w:val="22"/>
          <w:szCs w:val="22"/>
        </w:rPr>
      </w:pPr>
      <w:r>
        <w:rPr>
          <w:rFonts w:ascii="Times New Roman" w:hAnsi="Times New Roman" w:cs="Times New Roman"/>
          <w:sz w:val="22"/>
          <w:szCs w:val="22"/>
        </w:rPr>
        <w:t xml:space="preserve">Lessons from the Content of the Prayer </w:t>
      </w:r>
    </w:p>
    <w:p w14:paraId="0A81900C" w14:textId="77777777" w:rsidR="00686090" w:rsidRDefault="00F270BF" w:rsidP="00B50C92">
      <w:pPr>
        <w:pStyle w:val="ListParagraph"/>
        <w:numPr>
          <w:ilvl w:val="1"/>
          <w:numId w:val="3"/>
        </w:numPr>
        <w:rPr>
          <w:rFonts w:ascii="Times New Roman" w:hAnsi="Times New Roman" w:cs="Times New Roman"/>
          <w:sz w:val="22"/>
          <w:szCs w:val="22"/>
        </w:rPr>
      </w:pPr>
      <w:r>
        <w:rPr>
          <w:rFonts w:ascii="Times New Roman" w:hAnsi="Times New Roman" w:cs="Times New Roman"/>
          <w:sz w:val="22"/>
          <w:szCs w:val="22"/>
        </w:rPr>
        <w:t>Paul asks God to fill believers with the knowledge of his will</w:t>
      </w:r>
      <w:r w:rsidR="00C408C0">
        <w:rPr>
          <w:rFonts w:ascii="Times New Roman" w:hAnsi="Times New Roman" w:cs="Times New Roman"/>
          <w:sz w:val="22"/>
          <w:szCs w:val="22"/>
        </w:rPr>
        <w:t>, 1:9</w:t>
      </w:r>
      <w:r>
        <w:rPr>
          <w:rFonts w:ascii="Times New Roman" w:hAnsi="Times New Roman" w:cs="Times New Roman"/>
          <w:sz w:val="22"/>
          <w:szCs w:val="22"/>
        </w:rPr>
        <w:t xml:space="preserve"> (80)</w:t>
      </w:r>
      <w:r w:rsidR="00C408C0">
        <w:rPr>
          <w:rFonts w:ascii="Times New Roman" w:hAnsi="Times New Roman" w:cs="Times New Roman"/>
          <w:sz w:val="22"/>
          <w:szCs w:val="22"/>
        </w:rPr>
        <w:t xml:space="preserve">. </w:t>
      </w:r>
    </w:p>
    <w:p w14:paraId="42917C29" w14:textId="277FCD70" w:rsidR="00B50C92" w:rsidRDefault="00C408C0" w:rsidP="00686090">
      <w:pPr>
        <w:pStyle w:val="ListParagraph"/>
        <w:numPr>
          <w:ilvl w:val="2"/>
          <w:numId w:val="3"/>
        </w:numPr>
        <w:rPr>
          <w:rFonts w:ascii="Times New Roman" w:hAnsi="Times New Roman" w:cs="Times New Roman"/>
          <w:sz w:val="22"/>
          <w:szCs w:val="22"/>
        </w:rPr>
      </w:pPr>
      <w:r>
        <w:rPr>
          <w:rFonts w:ascii="Times New Roman" w:hAnsi="Times New Roman" w:cs="Times New Roman"/>
          <w:sz w:val="22"/>
          <w:szCs w:val="22"/>
        </w:rPr>
        <w:t xml:space="preserve">We are inclined to use the expression </w:t>
      </w:r>
      <w:r>
        <w:rPr>
          <w:rFonts w:ascii="Times New Roman" w:hAnsi="Times New Roman" w:cs="Times New Roman"/>
          <w:i/>
          <w:iCs/>
          <w:sz w:val="22"/>
          <w:szCs w:val="22"/>
        </w:rPr>
        <w:t>the will of God</w:t>
      </w:r>
      <w:r>
        <w:rPr>
          <w:rFonts w:ascii="Times New Roman" w:hAnsi="Times New Roman" w:cs="Times New Roman"/>
          <w:sz w:val="22"/>
          <w:szCs w:val="22"/>
        </w:rPr>
        <w:t xml:space="preserve"> to refer to God’s will for my vocation or for some aspect of my future that is determined by an impending choice (80). This focus is often quite misleading, perhaps even dangerous, for it encourages me to think of ‘the Lord’s will’ primarily in terms of my future (self-centered)… Worse, it expunges from my consciousness the dominant ways in which the Bible speaks of the will of the Lord (81). Ps 143:10, Rom 12:2, Eph 5:15-17, 1 </w:t>
      </w:r>
      <w:proofErr w:type="spellStart"/>
      <w:r>
        <w:rPr>
          <w:rFonts w:ascii="Times New Roman" w:hAnsi="Times New Roman" w:cs="Times New Roman"/>
          <w:sz w:val="22"/>
          <w:szCs w:val="22"/>
        </w:rPr>
        <w:t>Thess</w:t>
      </w:r>
      <w:proofErr w:type="spellEnd"/>
      <w:r>
        <w:rPr>
          <w:rFonts w:ascii="Times New Roman" w:hAnsi="Times New Roman" w:cs="Times New Roman"/>
          <w:sz w:val="22"/>
          <w:szCs w:val="22"/>
        </w:rPr>
        <w:t xml:space="preserve"> </w:t>
      </w:r>
      <w:proofErr w:type="gramStart"/>
      <w:r>
        <w:rPr>
          <w:rFonts w:ascii="Times New Roman" w:hAnsi="Times New Roman" w:cs="Times New Roman"/>
          <w:sz w:val="22"/>
          <w:szCs w:val="22"/>
        </w:rPr>
        <w:t>4:,</w:t>
      </w:r>
      <w:proofErr w:type="gramEnd"/>
      <w:r>
        <w:rPr>
          <w:rFonts w:ascii="Times New Roman" w:hAnsi="Times New Roman" w:cs="Times New Roman"/>
          <w:sz w:val="22"/>
          <w:szCs w:val="22"/>
        </w:rPr>
        <w:t xml:space="preserve"> 5:16-18</w:t>
      </w:r>
      <w:r w:rsidR="00686090">
        <w:rPr>
          <w:rFonts w:ascii="Times New Roman" w:hAnsi="Times New Roman" w:cs="Times New Roman"/>
          <w:sz w:val="22"/>
          <w:szCs w:val="22"/>
        </w:rPr>
        <w:t>. It is folly to pretend to seek God’s will for your life, in terms of a marriage partner or some form of Christian vocation, when there is no deep desire to pursue God’s will as he has already kindly revealed it. (82)</w:t>
      </w:r>
    </w:p>
    <w:p w14:paraId="6CF91A8D" w14:textId="1ADF1DCC" w:rsidR="00686090" w:rsidRDefault="003E1CFB" w:rsidP="00686090">
      <w:pPr>
        <w:pStyle w:val="ListParagraph"/>
        <w:numPr>
          <w:ilvl w:val="2"/>
          <w:numId w:val="3"/>
        </w:numPr>
        <w:rPr>
          <w:rFonts w:ascii="Times New Roman" w:hAnsi="Times New Roman" w:cs="Times New Roman"/>
          <w:sz w:val="22"/>
          <w:szCs w:val="22"/>
        </w:rPr>
      </w:pPr>
      <w:r>
        <w:rPr>
          <w:rFonts w:ascii="Times New Roman" w:hAnsi="Times New Roman" w:cs="Times New Roman"/>
          <w:sz w:val="22"/>
          <w:szCs w:val="22"/>
        </w:rPr>
        <w:t xml:space="preserve">The knowledge or perception of God’s will </w:t>
      </w:r>
      <w:proofErr w:type="gramStart"/>
      <w:r>
        <w:rPr>
          <w:rFonts w:ascii="Times New Roman" w:hAnsi="Times New Roman" w:cs="Times New Roman"/>
          <w:sz w:val="22"/>
          <w:szCs w:val="22"/>
        </w:rPr>
        <w:t>consists</w:t>
      </w:r>
      <w:proofErr w:type="gramEnd"/>
      <w:r>
        <w:rPr>
          <w:rFonts w:ascii="Times New Roman" w:hAnsi="Times New Roman" w:cs="Times New Roman"/>
          <w:sz w:val="22"/>
          <w:szCs w:val="22"/>
        </w:rPr>
        <w:t xml:space="preserve"> of all the wisdom and understanding that the Spirit gives (82). This is something for which we must constantly pray. It is to our great shame if we have not constantly been praying along these lines. Few needs more urgently demand our intercession before our merciful heavenly Father than this one. (83)</w:t>
      </w:r>
    </w:p>
    <w:p w14:paraId="03EA99AB" w14:textId="172B6065" w:rsidR="00F270BF" w:rsidRDefault="00F270BF" w:rsidP="00B50C92">
      <w:pPr>
        <w:pStyle w:val="ListParagraph"/>
        <w:numPr>
          <w:ilvl w:val="1"/>
          <w:numId w:val="3"/>
        </w:numPr>
        <w:rPr>
          <w:rFonts w:ascii="Times New Roman" w:hAnsi="Times New Roman" w:cs="Times New Roman"/>
          <w:sz w:val="22"/>
          <w:szCs w:val="22"/>
        </w:rPr>
      </w:pPr>
      <w:r>
        <w:rPr>
          <w:rFonts w:ascii="Times New Roman" w:hAnsi="Times New Roman" w:cs="Times New Roman"/>
          <w:sz w:val="22"/>
          <w:szCs w:val="22"/>
        </w:rPr>
        <w:t>The purpose of Paul’s petition is that believers might be utterly pleasing to the Lord Jesus (84)</w:t>
      </w:r>
      <w:r w:rsidR="003E1CFB">
        <w:rPr>
          <w:rFonts w:ascii="Times New Roman" w:hAnsi="Times New Roman" w:cs="Times New Roman"/>
          <w:sz w:val="22"/>
          <w:szCs w:val="22"/>
        </w:rPr>
        <w:t xml:space="preserve">. “…so that you may live a life worthy of the Lord and please him in every way” (1:10). Knowledge of God’s will </w:t>
      </w:r>
      <w:proofErr w:type="gramStart"/>
      <w:r w:rsidR="003E1CFB">
        <w:rPr>
          <w:rFonts w:ascii="Times New Roman" w:hAnsi="Times New Roman" w:cs="Times New Roman"/>
          <w:sz w:val="22"/>
          <w:szCs w:val="22"/>
        </w:rPr>
        <w:t>is</w:t>
      </w:r>
      <w:proofErr w:type="gramEnd"/>
      <w:r w:rsidR="003E1CFB">
        <w:rPr>
          <w:rFonts w:ascii="Times New Roman" w:hAnsi="Times New Roman" w:cs="Times New Roman"/>
          <w:sz w:val="22"/>
          <w:szCs w:val="22"/>
        </w:rPr>
        <w:t xml:space="preserve"> </w:t>
      </w:r>
      <w:r w:rsidR="003E1CFB">
        <w:rPr>
          <w:rFonts w:ascii="Times New Roman" w:hAnsi="Times New Roman" w:cs="Times New Roman"/>
          <w:sz w:val="22"/>
          <w:szCs w:val="22"/>
        </w:rPr>
        <w:lastRenderedPageBreak/>
        <w:t>not an end in itself but has as its goal such Christian maturity that our deepest desire is to please the Lord Christ (86)</w:t>
      </w:r>
    </w:p>
    <w:p w14:paraId="761DCFCA" w14:textId="349E2AEB" w:rsidR="007412FE" w:rsidRDefault="007412FE" w:rsidP="007412FE">
      <w:pPr>
        <w:pStyle w:val="ListParagraph"/>
        <w:numPr>
          <w:ilvl w:val="2"/>
          <w:numId w:val="3"/>
        </w:numPr>
        <w:rPr>
          <w:rFonts w:ascii="Times New Roman" w:hAnsi="Times New Roman" w:cs="Times New Roman"/>
          <w:sz w:val="22"/>
          <w:szCs w:val="22"/>
        </w:rPr>
      </w:pPr>
      <w:r>
        <w:rPr>
          <w:rFonts w:ascii="Times New Roman" w:hAnsi="Times New Roman" w:cs="Times New Roman"/>
          <w:sz w:val="22"/>
          <w:szCs w:val="22"/>
        </w:rPr>
        <w:t>DISCUSSION: Granted that one aim in praying is that you might be utterly pleasing to the Lord Jesus, what concrete things in your own life should you be praying about?</w:t>
      </w:r>
    </w:p>
    <w:p w14:paraId="1843CC5E" w14:textId="17EFA9CB" w:rsidR="00F270BF" w:rsidRDefault="00F270BF" w:rsidP="00B50C92">
      <w:pPr>
        <w:pStyle w:val="ListParagraph"/>
        <w:numPr>
          <w:ilvl w:val="1"/>
          <w:numId w:val="3"/>
        </w:numPr>
        <w:rPr>
          <w:rFonts w:ascii="Times New Roman" w:hAnsi="Times New Roman" w:cs="Times New Roman"/>
          <w:sz w:val="22"/>
          <w:szCs w:val="22"/>
        </w:rPr>
      </w:pPr>
      <w:r>
        <w:rPr>
          <w:rFonts w:ascii="Times New Roman" w:hAnsi="Times New Roman" w:cs="Times New Roman"/>
          <w:sz w:val="22"/>
          <w:szCs w:val="22"/>
        </w:rPr>
        <w:t>Paul sketches, in terms of four characteristics, what a life pleasing to the Lord looks like (86)</w:t>
      </w:r>
      <w:r w:rsidR="00E121A6">
        <w:rPr>
          <w:rFonts w:ascii="Times New Roman" w:hAnsi="Times New Roman" w:cs="Times New Roman"/>
          <w:sz w:val="22"/>
          <w:szCs w:val="22"/>
        </w:rPr>
        <w:t>. They flesh out what living “a life worthy of the Lord” really means. Four participles in the Greek text</w:t>
      </w:r>
    </w:p>
    <w:p w14:paraId="0416E85B" w14:textId="3B2F0532" w:rsidR="00E121A6" w:rsidRDefault="00E121A6" w:rsidP="00E121A6">
      <w:pPr>
        <w:pStyle w:val="ListParagraph"/>
        <w:numPr>
          <w:ilvl w:val="2"/>
          <w:numId w:val="3"/>
        </w:numPr>
        <w:rPr>
          <w:rFonts w:ascii="Times New Roman" w:hAnsi="Times New Roman" w:cs="Times New Roman"/>
          <w:sz w:val="22"/>
          <w:szCs w:val="22"/>
        </w:rPr>
      </w:pPr>
      <w:r>
        <w:rPr>
          <w:rFonts w:ascii="Times New Roman" w:hAnsi="Times New Roman" w:cs="Times New Roman"/>
          <w:sz w:val="22"/>
          <w:szCs w:val="22"/>
        </w:rPr>
        <w:t>Christians bear fruit in every good work</w:t>
      </w:r>
    </w:p>
    <w:p w14:paraId="15E716F3" w14:textId="0A13CFE8" w:rsidR="00E121A6" w:rsidRDefault="00E121A6" w:rsidP="00E121A6">
      <w:pPr>
        <w:pStyle w:val="ListParagraph"/>
        <w:numPr>
          <w:ilvl w:val="2"/>
          <w:numId w:val="3"/>
        </w:numPr>
        <w:rPr>
          <w:rFonts w:ascii="Times New Roman" w:hAnsi="Times New Roman" w:cs="Times New Roman"/>
          <w:sz w:val="22"/>
          <w:szCs w:val="22"/>
        </w:rPr>
      </w:pPr>
      <w:r>
        <w:rPr>
          <w:rFonts w:ascii="Times New Roman" w:hAnsi="Times New Roman" w:cs="Times New Roman"/>
          <w:sz w:val="22"/>
          <w:szCs w:val="22"/>
        </w:rPr>
        <w:t>Christians grow in the knowledge of God.</w:t>
      </w:r>
      <w:r w:rsidR="00907D95">
        <w:rPr>
          <w:rFonts w:ascii="Times New Roman" w:hAnsi="Times New Roman" w:cs="Times New Roman"/>
          <w:sz w:val="22"/>
          <w:szCs w:val="22"/>
        </w:rPr>
        <w:t xml:space="preserve"> “…asking that you may be filled with the knowledge of his will…so as to walk in a manner worthy of the Lord…increasing in the knowledge of God.” This is not a vicious circle. What Paul means is that knowledge of God’s will…turns in part on obedience…discovery of more of that will is contingent on obeying what we know of it… obedience is one point of access to greater knowledge of God (87).</w:t>
      </w:r>
    </w:p>
    <w:p w14:paraId="3F325BB9" w14:textId="7390C8D4" w:rsidR="00E121A6" w:rsidRDefault="00E121A6" w:rsidP="00E121A6">
      <w:pPr>
        <w:pStyle w:val="ListParagraph"/>
        <w:numPr>
          <w:ilvl w:val="2"/>
          <w:numId w:val="3"/>
        </w:numPr>
        <w:rPr>
          <w:rFonts w:ascii="Times New Roman" w:hAnsi="Times New Roman" w:cs="Times New Roman"/>
          <w:sz w:val="22"/>
          <w:szCs w:val="22"/>
        </w:rPr>
      </w:pPr>
      <w:r>
        <w:rPr>
          <w:rFonts w:ascii="Times New Roman" w:hAnsi="Times New Roman" w:cs="Times New Roman"/>
          <w:sz w:val="22"/>
          <w:szCs w:val="22"/>
        </w:rPr>
        <w:t>Christians are strengthened so as to display great endurance and patience</w:t>
      </w:r>
      <w:r w:rsidR="00907D95">
        <w:rPr>
          <w:rFonts w:ascii="Times New Roman" w:hAnsi="Times New Roman" w:cs="Times New Roman"/>
          <w:sz w:val="22"/>
          <w:szCs w:val="22"/>
        </w:rPr>
        <w:t>.</w:t>
      </w:r>
      <w:r w:rsidR="00124005">
        <w:rPr>
          <w:rFonts w:ascii="Times New Roman" w:hAnsi="Times New Roman" w:cs="Times New Roman"/>
          <w:sz w:val="22"/>
          <w:szCs w:val="22"/>
        </w:rPr>
        <w:t xml:space="preserve"> This power for which Paul prays is tied to the power of the resurrection (Eph 1:19-20; Col 2:12). The expression “great endurance and patience” suggests both the kind of stamina that gets under a burden and carries it with enduring fortitude, and the kind of stamina that knows how to possess its soul in patience (88)</w:t>
      </w:r>
    </w:p>
    <w:p w14:paraId="18FD69B7" w14:textId="17F408BD" w:rsidR="00E121A6" w:rsidRDefault="00E121A6" w:rsidP="00E121A6">
      <w:pPr>
        <w:pStyle w:val="ListParagraph"/>
        <w:numPr>
          <w:ilvl w:val="2"/>
          <w:numId w:val="3"/>
        </w:numPr>
        <w:rPr>
          <w:rFonts w:ascii="Times New Roman" w:hAnsi="Times New Roman" w:cs="Times New Roman"/>
          <w:sz w:val="22"/>
          <w:szCs w:val="22"/>
        </w:rPr>
      </w:pPr>
      <w:r>
        <w:rPr>
          <w:rFonts w:ascii="Times New Roman" w:hAnsi="Times New Roman" w:cs="Times New Roman"/>
          <w:sz w:val="22"/>
          <w:szCs w:val="22"/>
        </w:rPr>
        <w:t>Christians joyfully give thanks to the Father</w:t>
      </w:r>
      <w:r w:rsidR="00124005">
        <w:rPr>
          <w:rFonts w:ascii="Times New Roman" w:hAnsi="Times New Roman" w:cs="Times New Roman"/>
          <w:sz w:val="22"/>
          <w:szCs w:val="22"/>
        </w:rPr>
        <w:t xml:space="preserve">. Not to give thanks would be mute testimony to a catastrophic loss of perspective; to give thanks with joy is to remember that the Father has “qualified us to share in the inheritance of the saints in light” (88) </w:t>
      </w:r>
    </w:p>
    <w:p w14:paraId="35A7814F" w14:textId="0813C7CC" w:rsidR="007412FE" w:rsidRDefault="007412FE" w:rsidP="007412FE">
      <w:pPr>
        <w:pStyle w:val="ListParagraph"/>
        <w:numPr>
          <w:ilvl w:val="3"/>
          <w:numId w:val="3"/>
        </w:numPr>
        <w:rPr>
          <w:rFonts w:ascii="Times New Roman" w:hAnsi="Times New Roman" w:cs="Times New Roman"/>
          <w:sz w:val="22"/>
          <w:szCs w:val="22"/>
        </w:rPr>
      </w:pPr>
      <w:r>
        <w:rPr>
          <w:rFonts w:ascii="Times New Roman" w:hAnsi="Times New Roman" w:cs="Times New Roman"/>
          <w:sz w:val="22"/>
          <w:szCs w:val="22"/>
        </w:rPr>
        <w:t>If God had perceived our greatest need was economic, he would have sent an economist…If God had perceived that our greatest need was political stability, he would have sent us a politician. If he had perceived that our greatest need was health, he would have sent us a doctor. But he perceived that our greatest need involved our sin, our alienation from him, our profound rebellion, our death, and he sent us a Savior. (88)</w:t>
      </w:r>
    </w:p>
    <w:p w14:paraId="03DA9E4D" w14:textId="74F79775" w:rsidR="007412FE" w:rsidRDefault="007412FE" w:rsidP="007412FE">
      <w:pPr>
        <w:pStyle w:val="ListParagraph"/>
        <w:numPr>
          <w:ilvl w:val="3"/>
          <w:numId w:val="3"/>
        </w:numPr>
        <w:rPr>
          <w:rFonts w:ascii="Times New Roman" w:hAnsi="Times New Roman" w:cs="Times New Roman"/>
          <w:sz w:val="22"/>
          <w:szCs w:val="22"/>
        </w:rPr>
      </w:pPr>
      <w:r>
        <w:rPr>
          <w:rFonts w:ascii="Times New Roman" w:hAnsi="Times New Roman" w:cs="Times New Roman"/>
          <w:sz w:val="22"/>
          <w:szCs w:val="22"/>
        </w:rPr>
        <w:t>…our only appropriate response is joyful gratitude (89)</w:t>
      </w:r>
    </w:p>
    <w:p w14:paraId="1930E212" w14:textId="1F99EE4A" w:rsidR="007412FE" w:rsidRDefault="007412FE" w:rsidP="007412FE">
      <w:pPr>
        <w:rPr>
          <w:rFonts w:ascii="Times New Roman" w:hAnsi="Times New Roman" w:cs="Times New Roman"/>
          <w:sz w:val="22"/>
          <w:szCs w:val="22"/>
        </w:rPr>
      </w:pPr>
    </w:p>
    <w:p w14:paraId="6F575689" w14:textId="46CBD7DA" w:rsidR="007412FE" w:rsidRPr="007412FE" w:rsidRDefault="007412FE" w:rsidP="007412FE">
      <w:pPr>
        <w:rPr>
          <w:rFonts w:ascii="Times New Roman" w:hAnsi="Times New Roman" w:cs="Times New Roman"/>
          <w:b/>
          <w:bCs/>
          <w:sz w:val="22"/>
          <w:szCs w:val="22"/>
        </w:rPr>
      </w:pPr>
      <w:r w:rsidRPr="007412FE">
        <w:rPr>
          <w:rFonts w:ascii="Times New Roman" w:hAnsi="Times New Roman" w:cs="Times New Roman"/>
          <w:b/>
          <w:bCs/>
          <w:sz w:val="22"/>
          <w:szCs w:val="22"/>
        </w:rPr>
        <w:t>7. Excuses for Not Praying</w:t>
      </w:r>
    </w:p>
    <w:p w14:paraId="1524ACED" w14:textId="6ED31F42" w:rsidR="007412FE" w:rsidRDefault="007412FE" w:rsidP="007412FE">
      <w:pPr>
        <w:pStyle w:val="ListParagraph"/>
        <w:numPr>
          <w:ilvl w:val="0"/>
          <w:numId w:val="4"/>
        </w:numPr>
        <w:rPr>
          <w:rFonts w:ascii="Times New Roman" w:hAnsi="Times New Roman" w:cs="Times New Roman"/>
          <w:sz w:val="22"/>
          <w:szCs w:val="22"/>
        </w:rPr>
      </w:pPr>
      <w:r>
        <w:rPr>
          <w:rFonts w:ascii="Times New Roman" w:hAnsi="Times New Roman" w:cs="Times New Roman"/>
          <w:sz w:val="22"/>
          <w:szCs w:val="22"/>
        </w:rPr>
        <w:t>I Am Too Busy to Pray</w:t>
      </w:r>
    </w:p>
    <w:p w14:paraId="346323E2" w14:textId="55A7D541" w:rsidR="007E4C40" w:rsidRDefault="007E4C40" w:rsidP="007E4C40">
      <w:pPr>
        <w:pStyle w:val="ListParagraph"/>
        <w:numPr>
          <w:ilvl w:val="1"/>
          <w:numId w:val="4"/>
        </w:numPr>
        <w:rPr>
          <w:rFonts w:ascii="Times New Roman" w:hAnsi="Times New Roman" w:cs="Times New Roman"/>
          <w:sz w:val="22"/>
          <w:szCs w:val="22"/>
        </w:rPr>
      </w:pPr>
      <w:r>
        <w:rPr>
          <w:rFonts w:ascii="Times New Roman" w:hAnsi="Times New Roman" w:cs="Times New Roman"/>
          <w:sz w:val="22"/>
          <w:szCs w:val="22"/>
        </w:rPr>
        <w:t>This is surely one of our most overworked excuses (91).</w:t>
      </w:r>
    </w:p>
    <w:p w14:paraId="22ACFF33" w14:textId="2FE5F3BB" w:rsidR="007E4C40" w:rsidRDefault="007E4C40" w:rsidP="007E4C40">
      <w:pPr>
        <w:pStyle w:val="ListParagraph"/>
        <w:numPr>
          <w:ilvl w:val="1"/>
          <w:numId w:val="4"/>
        </w:numPr>
        <w:rPr>
          <w:rFonts w:ascii="Times New Roman" w:hAnsi="Times New Roman" w:cs="Times New Roman"/>
          <w:sz w:val="22"/>
          <w:szCs w:val="22"/>
        </w:rPr>
      </w:pPr>
      <w:r>
        <w:rPr>
          <w:rFonts w:ascii="Times New Roman" w:hAnsi="Times New Roman" w:cs="Times New Roman"/>
          <w:sz w:val="22"/>
          <w:szCs w:val="22"/>
        </w:rPr>
        <w:t>What is God’s response</w:t>
      </w:r>
      <w:r w:rsidR="00B968A3">
        <w:rPr>
          <w:rFonts w:ascii="Times New Roman" w:hAnsi="Times New Roman" w:cs="Times New Roman"/>
          <w:sz w:val="22"/>
          <w:szCs w:val="22"/>
        </w:rPr>
        <w:t>?</w:t>
      </w:r>
    </w:p>
    <w:p w14:paraId="2774099E" w14:textId="0CD7CCA4" w:rsidR="007E4C40" w:rsidRDefault="007E4C40" w:rsidP="007E4C40">
      <w:pPr>
        <w:pStyle w:val="ListParagraph"/>
        <w:numPr>
          <w:ilvl w:val="2"/>
          <w:numId w:val="4"/>
        </w:numPr>
        <w:rPr>
          <w:rFonts w:ascii="Times New Roman" w:hAnsi="Times New Roman" w:cs="Times New Roman"/>
          <w:sz w:val="22"/>
          <w:szCs w:val="22"/>
        </w:rPr>
      </w:pPr>
      <w:r>
        <w:rPr>
          <w:rFonts w:ascii="Times New Roman" w:hAnsi="Times New Roman" w:cs="Times New Roman"/>
          <w:sz w:val="22"/>
          <w:szCs w:val="22"/>
        </w:rPr>
        <w:t>The well-known story of Mary and Martha (Luke 10:38-42) must surely tell us something of Jesus’ perception of our busyness</w:t>
      </w:r>
    </w:p>
    <w:p w14:paraId="4DD2794F" w14:textId="5669B182" w:rsidR="00B968A3" w:rsidRDefault="00B968A3" w:rsidP="007E4C40">
      <w:pPr>
        <w:pStyle w:val="ListParagraph"/>
        <w:numPr>
          <w:ilvl w:val="2"/>
          <w:numId w:val="4"/>
        </w:numPr>
        <w:rPr>
          <w:rFonts w:ascii="Times New Roman" w:hAnsi="Times New Roman" w:cs="Times New Roman"/>
          <w:sz w:val="22"/>
          <w:szCs w:val="22"/>
        </w:rPr>
      </w:pPr>
      <w:r>
        <w:rPr>
          <w:rFonts w:ascii="Times New Roman" w:hAnsi="Times New Roman" w:cs="Times New Roman"/>
          <w:sz w:val="22"/>
          <w:szCs w:val="22"/>
        </w:rPr>
        <w:t>Another startling insight as to where the Bible ranks prayer is found in a chapter dealing with marriage and sexual relations. 1 Cor 7:5, “Do not deprive each other except by mutual consent and for a time, so that you may devote yourselves to prayer. Then come together again so that Satan will not tempt you because of your lack of self-control.”</w:t>
      </w:r>
    </w:p>
    <w:p w14:paraId="2FCBB2ED" w14:textId="40C03305" w:rsidR="00B968A3" w:rsidRDefault="00B968A3" w:rsidP="00B968A3">
      <w:pPr>
        <w:pStyle w:val="ListParagraph"/>
        <w:numPr>
          <w:ilvl w:val="1"/>
          <w:numId w:val="4"/>
        </w:numPr>
        <w:rPr>
          <w:rFonts w:ascii="Times New Roman" w:hAnsi="Times New Roman" w:cs="Times New Roman"/>
          <w:sz w:val="22"/>
          <w:szCs w:val="22"/>
        </w:rPr>
      </w:pPr>
      <w:r>
        <w:rPr>
          <w:rFonts w:ascii="Times New Roman" w:hAnsi="Times New Roman" w:cs="Times New Roman"/>
          <w:sz w:val="22"/>
          <w:szCs w:val="22"/>
        </w:rPr>
        <w:t>At the end of the day, if you are too busy to pray, you are too busy. Cut something out.</w:t>
      </w:r>
    </w:p>
    <w:p w14:paraId="7F4B8E3D" w14:textId="28721DE3" w:rsidR="007412FE" w:rsidRDefault="007412FE" w:rsidP="007412FE">
      <w:pPr>
        <w:pStyle w:val="ListParagraph"/>
        <w:numPr>
          <w:ilvl w:val="0"/>
          <w:numId w:val="4"/>
        </w:numPr>
        <w:rPr>
          <w:rFonts w:ascii="Times New Roman" w:hAnsi="Times New Roman" w:cs="Times New Roman"/>
          <w:sz w:val="22"/>
          <w:szCs w:val="22"/>
        </w:rPr>
      </w:pPr>
      <w:r>
        <w:rPr>
          <w:rFonts w:ascii="Times New Roman" w:hAnsi="Times New Roman" w:cs="Times New Roman"/>
          <w:sz w:val="22"/>
          <w:szCs w:val="22"/>
        </w:rPr>
        <w:t>I Feel Too Dry Spiritually to Pray</w:t>
      </w:r>
    </w:p>
    <w:p w14:paraId="3CF1437D" w14:textId="749F6DA6" w:rsidR="00B968A3" w:rsidRDefault="00B968A3" w:rsidP="00B968A3">
      <w:pPr>
        <w:pStyle w:val="ListParagraph"/>
        <w:numPr>
          <w:ilvl w:val="1"/>
          <w:numId w:val="4"/>
        </w:numPr>
        <w:rPr>
          <w:rFonts w:ascii="Times New Roman" w:hAnsi="Times New Roman" w:cs="Times New Roman"/>
          <w:sz w:val="22"/>
          <w:szCs w:val="22"/>
        </w:rPr>
      </w:pPr>
      <w:r>
        <w:rPr>
          <w:rFonts w:ascii="Times New Roman" w:hAnsi="Times New Roman" w:cs="Times New Roman"/>
          <w:sz w:val="22"/>
          <w:szCs w:val="22"/>
        </w:rPr>
        <w:t>The challenge to pray seems too mountainous to surmount in our state of spiritual depletion (94)</w:t>
      </w:r>
    </w:p>
    <w:p w14:paraId="233E6E0C" w14:textId="7C875A4B" w:rsidR="00B968A3" w:rsidRDefault="00B968A3" w:rsidP="00B968A3">
      <w:pPr>
        <w:pStyle w:val="ListParagraph"/>
        <w:numPr>
          <w:ilvl w:val="1"/>
          <w:numId w:val="4"/>
        </w:numPr>
        <w:rPr>
          <w:rFonts w:ascii="Times New Roman" w:hAnsi="Times New Roman" w:cs="Times New Roman"/>
          <w:sz w:val="22"/>
          <w:szCs w:val="22"/>
        </w:rPr>
      </w:pPr>
      <w:r>
        <w:rPr>
          <w:rFonts w:ascii="Times New Roman" w:hAnsi="Times New Roman" w:cs="Times New Roman"/>
          <w:sz w:val="22"/>
          <w:szCs w:val="22"/>
        </w:rPr>
        <w:t>Hidden behind this excuse are two monstrous presuppositions</w:t>
      </w:r>
    </w:p>
    <w:p w14:paraId="6F9FEE8C" w14:textId="2B9EE793" w:rsidR="00B968A3" w:rsidRDefault="00B968A3" w:rsidP="00B968A3">
      <w:pPr>
        <w:pStyle w:val="ListParagraph"/>
        <w:numPr>
          <w:ilvl w:val="2"/>
          <w:numId w:val="4"/>
        </w:numPr>
        <w:rPr>
          <w:rFonts w:ascii="Times New Roman" w:hAnsi="Times New Roman" w:cs="Times New Roman"/>
          <w:sz w:val="22"/>
          <w:szCs w:val="22"/>
        </w:rPr>
      </w:pPr>
      <w:r>
        <w:rPr>
          <w:rFonts w:ascii="Times New Roman" w:hAnsi="Times New Roman" w:cs="Times New Roman"/>
          <w:sz w:val="22"/>
          <w:szCs w:val="22"/>
        </w:rPr>
        <w:t>First, that the acceptability of my approach to God in prayer ought to be tied to how I feel</w:t>
      </w:r>
    </w:p>
    <w:p w14:paraId="55FDB8A5" w14:textId="306519C1" w:rsidR="00B968A3" w:rsidRDefault="00B968A3" w:rsidP="00B968A3">
      <w:pPr>
        <w:pStyle w:val="ListParagraph"/>
        <w:numPr>
          <w:ilvl w:val="2"/>
          <w:numId w:val="4"/>
        </w:numPr>
        <w:rPr>
          <w:rFonts w:ascii="Times New Roman" w:hAnsi="Times New Roman" w:cs="Times New Roman"/>
          <w:sz w:val="22"/>
          <w:szCs w:val="22"/>
        </w:rPr>
      </w:pPr>
      <w:r>
        <w:rPr>
          <w:rFonts w:ascii="Times New Roman" w:hAnsi="Times New Roman" w:cs="Times New Roman"/>
          <w:sz w:val="22"/>
          <w:szCs w:val="22"/>
        </w:rPr>
        <w:t>Second, that my obligation to pray is somehow diminished when I do not feel like praying. This is to assign to my mood or my feelings the right to determine what I ought to do. (95)</w:t>
      </w:r>
    </w:p>
    <w:p w14:paraId="3199DDF3" w14:textId="07E66EB8" w:rsidR="00B968A3" w:rsidRDefault="00B968A3" w:rsidP="00B968A3">
      <w:pPr>
        <w:pStyle w:val="ListParagraph"/>
        <w:numPr>
          <w:ilvl w:val="1"/>
          <w:numId w:val="4"/>
        </w:numPr>
        <w:rPr>
          <w:rFonts w:ascii="Times New Roman" w:hAnsi="Times New Roman" w:cs="Times New Roman"/>
          <w:sz w:val="22"/>
          <w:szCs w:val="22"/>
        </w:rPr>
      </w:pPr>
      <w:r>
        <w:rPr>
          <w:rFonts w:ascii="Times New Roman" w:hAnsi="Times New Roman" w:cs="Times New Roman"/>
          <w:sz w:val="22"/>
          <w:szCs w:val="22"/>
        </w:rPr>
        <w:t>What is God’s response?</w:t>
      </w:r>
    </w:p>
    <w:p w14:paraId="2E324337" w14:textId="65E8A9D1" w:rsidR="00446A71" w:rsidRDefault="00446A71" w:rsidP="00446A71">
      <w:pPr>
        <w:pStyle w:val="ListParagraph"/>
        <w:numPr>
          <w:ilvl w:val="2"/>
          <w:numId w:val="4"/>
        </w:numPr>
        <w:rPr>
          <w:rFonts w:ascii="Times New Roman" w:hAnsi="Times New Roman" w:cs="Times New Roman"/>
          <w:sz w:val="22"/>
          <w:szCs w:val="22"/>
        </w:rPr>
      </w:pPr>
      <w:r>
        <w:rPr>
          <w:rFonts w:ascii="Times New Roman" w:hAnsi="Times New Roman" w:cs="Times New Roman"/>
          <w:sz w:val="22"/>
          <w:szCs w:val="22"/>
        </w:rPr>
        <w:t>Luke 18, a persistent widow who took her case to a corrupt judge</w:t>
      </w:r>
      <w:r w:rsidR="007735AF">
        <w:rPr>
          <w:rFonts w:ascii="Times New Roman" w:hAnsi="Times New Roman" w:cs="Times New Roman"/>
          <w:sz w:val="22"/>
          <w:szCs w:val="22"/>
        </w:rPr>
        <w:t>. To fall back on the excuse that we feel too dry…is merely to admit that we do not exercise the kind of faith that perseveres. (95)</w:t>
      </w:r>
    </w:p>
    <w:p w14:paraId="119FD866" w14:textId="6650DF2B" w:rsidR="00446A71" w:rsidRDefault="00446A71" w:rsidP="00446A71">
      <w:pPr>
        <w:pStyle w:val="ListParagraph"/>
        <w:numPr>
          <w:ilvl w:val="2"/>
          <w:numId w:val="4"/>
        </w:numPr>
        <w:rPr>
          <w:rFonts w:ascii="Times New Roman" w:hAnsi="Times New Roman" w:cs="Times New Roman"/>
          <w:sz w:val="22"/>
          <w:szCs w:val="22"/>
        </w:rPr>
      </w:pPr>
      <w:r>
        <w:rPr>
          <w:rFonts w:ascii="Times New Roman" w:hAnsi="Times New Roman" w:cs="Times New Roman"/>
          <w:sz w:val="22"/>
          <w:szCs w:val="22"/>
        </w:rPr>
        <w:t>Luke 11, a person who goes at midnight to the home of his friend</w:t>
      </w:r>
      <w:r w:rsidR="007735AF">
        <w:rPr>
          <w:rFonts w:ascii="Times New Roman" w:hAnsi="Times New Roman" w:cs="Times New Roman"/>
          <w:sz w:val="22"/>
          <w:szCs w:val="22"/>
        </w:rPr>
        <w:t xml:space="preserve">. God has pledged himself </w:t>
      </w:r>
      <w:r w:rsidR="00553F3E">
        <w:rPr>
          <w:rFonts w:ascii="Times New Roman" w:hAnsi="Times New Roman" w:cs="Times New Roman"/>
          <w:sz w:val="22"/>
          <w:szCs w:val="22"/>
        </w:rPr>
        <w:t>in covenant grace to meet the needs of his people, to prove utterly reliable and trustworthy. He cannot be less than trustworthy, or he would bring shame on his own name. Therefore ask, knock, seek. (96)</w:t>
      </w:r>
    </w:p>
    <w:p w14:paraId="478E73A0" w14:textId="0E1653A0" w:rsidR="00553F3E" w:rsidRDefault="00553F3E" w:rsidP="00446A71">
      <w:pPr>
        <w:pStyle w:val="ListParagraph"/>
        <w:numPr>
          <w:ilvl w:val="2"/>
          <w:numId w:val="4"/>
        </w:numPr>
        <w:rPr>
          <w:rFonts w:ascii="Times New Roman" w:hAnsi="Times New Roman" w:cs="Times New Roman"/>
          <w:sz w:val="22"/>
          <w:szCs w:val="22"/>
        </w:rPr>
      </w:pPr>
      <w:r>
        <w:rPr>
          <w:rFonts w:ascii="Times New Roman" w:hAnsi="Times New Roman" w:cs="Times New Roman"/>
          <w:sz w:val="22"/>
          <w:szCs w:val="22"/>
        </w:rPr>
        <w:t>God insists that we learn not to hide behind our feelings of dryness… He wants us to learn to trust him, to learn to persevere in prayer… God us to trust and obey.</w:t>
      </w:r>
    </w:p>
    <w:p w14:paraId="21E99094" w14:textId="4A047A39" w:rsidR="007412FE" w:rsidRDefault="007412FE" w:rsidP="007412FE">
      <w:pPr>
        <w:pStyle w:val="ListParagraph"/>
        <w:numPr>
          <w:ilvl w:val="0"/>
          <w:numId w:val="4"/>
        </w:numPr>
        <w:rPr>
          <w:rFonts w:ascii="Times New Roman" w:hAnsi="Times New Roman" w:cs="Times New Roman"/>
          <w:sz w:val="22"/>
          <w:szCs w:val="22"/>
        </w:rPr>
      </w:pPr>
      <w:r>
        <w:rPr>
          <w:rFonts w:ascii="Times New Roman" w:hAnsi="Times New Roman" w:cs="Times New Roman"/>
          <w:sz w:val="22"/>
          <w:szCs w:val="22"/>
        </w:rPr>
        <w:t>I Feel No Need to Pray</w:t>
      </w:r>
    </w:p>
    <w:p w14:paraId="60F8A95B" w14:textId="1D3848EF" w:rsidR="00553F3E" w:rsidRDefault="00553F3E" w:rsidP="00446A71">
      <w:pPr>
        <w:pStyle w:val="ListParagraph"/>
        <w:numPr>
          <w:ilvl w:val="1"/>
          <w:numId w:val="4"/>
        </w:numPr>
        <w:rPr>
          <w:rFonts w:ascii="Times New Roman" w:hAnsi="Times New Roman" w:cs="Times New Roman"/>
          <w:sz w:val="22"/>
          <w:szCs w:val="22"/>
        </w:rPr>
      </w:pPr>
      <w:r>
        <w:rPr>
          <w:rFonts w:ascii="Times New Roman" w:hAnsi="Times New Roman" w:cs="Times New Roman"/>
          <w:sz w:val="22"/>
          <w:szCs w:val="22"/>
        </w:rPr>
        <w:t>I may be getting along so well without much praying that my self-confidence is constantly being reinforced. (97)</w:t>
      </w:r>
    </w:p>
    <w:p w14:paraId="28D1C35C" w14:textId="474D75FB" w:rsidR="00446A71" w:rsidRDefault="00446A71" w:rsidP="00446A71">
      <w:pPr>
        <w:pStyle w:val="ListParagraph"/>
        <w:numPr>
          <w:ilvl w:val="1"/>
          <w:numId w:val="4"/>
        </w:numPr>
        <w:rPr>
          <w:rFonts w:ascii="Times New Roman" w:hAnsi="Times New Roman" w:cs="Times New Roman"/>
          <w:sz w:val="22"/>
          <w:szCs w:val="22"/>
        </w:rPr>
      </w:pPr>
      <w:r>
        <w:rPr>
          <w:rFonts w:ascii="Times New Roman" w:hAnsi="Times New Roman" w:cs="Times New Roman"/>
          <w:sz w:val="22"/>
          <w:szCs w:val="22"/>
        </w:rPr>
        <w:lastRenderedPageBreak/>
        <w:t>What is God’s response?</w:t>
      </w:r>
    </w:p>
    <w:p w14:paraId="01B3FF98" w14:textId="0183E9B7" w:rsidR="00321BF4" w:rsidRDefault="00321BF4" w:rsidP="00321BF4">
      <w:pPr>
        <w:pStyle w:val="ListParagraph"/>
        <w:numPr>
          <w:ilvl w:val="2"/>
          <w:numId w:val="4"/>
        </w:numPr>
        <w:rPr>
          <w:rFonts w:ascii="Times New Roman" w:hAnsi="Times New Roman" w:cs="Times New Roman"/>
          <w:sz w:val="22"/>
          <w:szCs w:val="22"/>
        </w:rPr>
      </w:pPr>
      <w:r>
        <w:rPr>
          <w:rFonts w:ascii="Times New Roman" w:hAnsi="Times New Roman" w:cs="Times New Roman"/>
          <w:sz w:val="22"/>
          <w:szCs w:val="22"/>
        </w:rPr>
        <w:t>God may address them in the terrible language of tragedy… This lesson is taught in countless passages of Scripture (97). Joshua 9 (Gibeonite deception), “The Israelites sampled their provisions but did not inquire of the Lord. Then Joshua made a treaty of peace with them to let them live, and the leaders of the assembly ratified it by oath” (9:14-15).</w:t>
      </w:r>
    </w:p>
    <w:p w14:paraId="3CA9BA51" w14:textId="738BA872" w:rsidR="00321BF4" w:rsidRDefault="00321BF4" w:rsidP="00321BF4">
      <w:pPr>
        <w:pStyle w:val="ListParagraph"/>
        <w:numPr>
          <w:ilvl w:val="2"/>
          <w:numId w:val="4"/>
        </w:numPr>
        <w:rPr>
          <w:rFonts w:ascii="Times New Roman" w:hAnsi="Times New Roman" w:cs="Times New Roman"/>
          <w:sz w:val="22"/>
          <w:szCs w:val="22"/>
        </w:rPr>
      </w:pPr>
      <w:r>
        <w:rPr>
          <w:rFonts w:ascii="Times New Roman" w:hAnsi="Times New Roman" w:cs="Times New Roman"/>
          <w:sz w:val="22"/>
          <w:szCs w:val="22"/>
        </w:rPr>
        <w:t>It is painfully easy for us to come to all kinds of critical points in ministry, service, family development, changes in vocation, and, precisely because we have enjoyed spiritual victories in the past, approach these matters with sophisticated criteria but without prayer (98)</w:t>
      </w:r>
    </w:p>
    <w:p w14:paraId="2DF9FC26" w14:textId="6A4AFD31" w:rsidR="00321BF4" w:rsidRDefault="007412FE" w:rsidP="007412FE">
      <w:pPr>
        <w:pStyle w:val="ListParagraph"/>
        <w:numPr>
          <w:ilvl w:val="0"/>
          <w:numId w:val="4"/>
        </w:numPr>
        <w:rPr>
          <w:rFonts w:ascii="Times New Roman" w:hAnsi="Times New Roman" w:cs="Times New Roman"/>
          <w:sz w:val="22"/>
          <w:szCs w:val="22"/>
        </w:rPr>
      </w:pPr>
      <w:r w:rsidRPr="00321BF4">
        <w:rPr>
          <w:rFonts w:ascii="Times New Roman" w:hAnsi="Times New Roman" w:cs="Times New Roman"/>
          <w:sz w:val="22"/>
          <w:szCs w:val="22"/>
        </w:rPr>
        <w:t>I Am Too Bitter to Pray</w:t>
      </w:r>
    </w:p>
    <w:p w14:paraId="59E03444" w14:textId="400CCC3C" w:rsidR="00321BF4" w:rsidRDefault="00321BF4" w:rsidP="00321BF4">
      <w:pPr>
        <w:pStyle w:val="ListParagraph"/>
        <w:numPr>
          <w:ilvl w:val="1"/>
          <w:numId w:val="4"/>
        </w:numPr>
        <w:rPr>
          <w:rFonts w:ascii="Times New Roman" w:hAnsi="Times New Roman" w:cs="Times New Roman"/>
          <w:sz w:val="22"/>
          <w:szCs w:val="22"/>
        </w:rPr>
      </w:pPr>
      <w:r>
        <w:rPr>
          <w:rFonts w:ascii="Times New Roman" w:hAnsi="Times New Roman" w:cs="Times New Roman"/>
          <w:sz w:val="22"/>
          <w:szCs w:val="22"/>
        </w:rPr>
        <w:t xml:space="preserve">How can I be expected to pray when I have suffered so </w:t>
      </w:r>
      <w:proofErr w:type="gramStart"/>
      <w:r>
        <w:rPr>
          <w:rFonts w:ascii="Times New Roman" w:hAnsi="Times New Roman" w:cs="Times New Roman"/>
          <w:sz w:val="22"/>
          <w:szCs w:val="22"/>
        </w:rPr>
        <w:t>much.</w:t>
      </w:r>
      <w:proofErr w:type="gramEnd"/>
      <w:r>
        <w:rPr>
          <w:rFonts w:ascii="Times New Roman" w:hAnsi="Times New Roman" w:cs="Times New Roman"/>
          <w:sz w:val="22"/>
          <w:szCs w:val="22"/>
        </w:rPr>
        <w:t xml:space="preserve"> Don’t talk to me about praying for my enemies: I know who has kept me from being promoted (99)</w:t>
      </w:r>
    </w:p>
    <w:p w14:paraId="46040325" w14:textId="4434975A" w:rsidR="00321BF4" w:rsidRDefault="00321BF4" w:rsidP="00321BF4">
      <w:pPr>
        <w:pStyle w:val="ListParagraph"/>
        <w:numPr>
          <w:ilvl w:val="1"/>
          <w:numId w:val="4"/>
        </w:numPr>
        <w:rPr>
          <w:rFonts w:ascii="Times New Roman" w:hAnsi="Times New Roman" w:cs="Times New Roman"/>
          <w:sz w:val="22"/>
          <w:szCs w:val="22"/>
        </w:rPr>
      </w:pPr>
      <w:r>
        <w:rPr>
          <w:rFonts w:ascii="Times New Roman" w:hAnsi="Times New Roman" w:cs="Times New Roman"/>
          <w:sz w:val="22"/>
          <w:szCs w:val="22"/>
        </w:rPr>
        <w:t>What is God’s response? Matt 16:15, But if you do not forgive others their sins, your Father will not forgive your sins. Mark 11:25, “And when you stand praying, if you hold anything against anyone, forgive them, so that your Father in heaven may forgive you your sins.” To ask for forgiveness while we withhold it from others is nothing more than a cheap religious cant. (99)</w:t>
      </w:r>
    </w:p>
    <w:p w14:paraId="5174BC30" w14:textId="140564D5" w:rsidR="007412FE" w:rsidRPr="00321BF4" w:rsidRDefault="007412FE" w:rsidP="007412FE">
      <w:pPr>
        <w:pStyle w:val="ListParagraph"/>
        <w:numPr>
          <w:ilvl w:val="0"/>
          <w:numId w:val="4"/>
        </w:numPr>
        <w:rPr>
          <w:rFonts w:ascii="Times New Roman" w:hAnsi="Times New Roman" w:cs="Times New Roman"/>
          <w:sz w:val="22"/>
          <w:szCs w:val="22"/>
        </w:rPr>
      </w:pPr>
      <w:r w:rsidRPr="00321BF4">
        <w:rPr>
          <w:rFonts w:ascii="Times New Roman" w:hAnsi="Times New Roman" w:cs="Times New Roman"/>
          <w:sz w:val="22"/>
          <w:szCs w:val="22"/>
        </w:rPr>
        <w:t>I Am Too Ashamed to Pray</w:t>
      </w:r>
    </w:p>
    <w:p w14:paraId="3608003F" w14:textId="0EB6EAD4" w:rsidR="007412FE" w:rsidRDefault="007412FE" w:rsidP="007412FE">
      <w:pPr>
        <w:pStyle w:val="ListParagraph"/>
        <w:numPr>
          <w:ilvl w:val="0"/>
          <w:numId w:val="4"/>
        </w:numPr>
        <w:rPr>
          <w:rFonts w:ascii="Times New Roman" w:hAnsi="Times New Roman" w:cs="Times New Roman"/>
          <w:sz w:val="22"/>
          <w:szCs w:val="22"/>
        </w:rPr>
      </w:pPr>
      <w:r>
        <w:rPr>
          <w:rFonts w:ascii="Times New Roman" w:hAnsi="Times New Roman" w:cs="Times New Roman"/>
          <w:sz w:val="22"/>
          <w:szCs w:val="22"/>
        </w:rPr>
        <w:t>I Am Content with Mediocrity</w:t>
      </w:r>
    </w:p>
    <w:p w14:paraId="1A5B8762" w14:textId="1CF4B5CE" w:rsidR="008372A1" w:rsidRDefault="00B968A3" w:rsidP="007412FE">
      <w:pPr>
        <w:pStyle w:val="ListParagraph"/>
        <w:numPr>
          <w:ilvl w:val="0"/>
          <w:numId w:val="4"/>
        </w:numPr>
        <w:rPr>
          <w:rFonts w:ascii="Times New Roman" w:hAnsi="Times New Roman" w:cs="Times New Roman"/>
          <w:sz w:val="22"/>
          <w:szCs w:val="22"/>
        </w:rPr>
      </w:pPr>
      <w:r>
        <w:rPr>
          <w:rFonts w:ascii="Times New Roman" w:hAnsi="Times New Roman" w:cs="Times New Roman"/>
          <w:sz w:val="22"/>
          <w:szCs w:val="22"/>
        </w:rPr>
        <w:t>DISCUSSION: Think of your primary excuse for not praying. What is it? Did he cover it in this chapter? I want to hear from you if he did not cover your primary excuse.</w:t>
      </w:r>
    </w:p>
    <w:p w14:paraId="5744EDF9" w14:textId="77777777" w:rsidR="00753F71" w:rsidRDefault="00753F71">
      <w:pPr>
        <w:rPr>
          <w:rFonts w:ascii="Times New Roman" w:hAnsi="Times New Roman" w:cs="Times New Roman"/>
          <w:sz w:val="22"/>
          <w:szCs w:val="22"/>
        </w:rPr>
      </w:pPr>
    </w:p>
    <w:p w14:paraId="2DDD5BA8" w14:textId="77777777" w:rsidR="00753F71" w:rsidRDefault="00753F71">
      <w:pPr>
        <w:rPr>
          <w:rFonts w:ascii="Times New Roman" w:hAnsi="Times New Roman" w:cs="Times New Roman"/>
          <w:sz w:val="22"/>
          <w:szCs w:val="22"/>
        </w:rPr>
      </w:pPr>
    </w:p>
    <w:p w14:paraId="6E8DB852" w14:textId="77777777" w:rsidR="00753F71" w:rsidRDefault="00753F71">
      <w:pPr>
        <w:rPr>
          <w:rFonts w:ascii="Times New Roman" w:hAnsi="Times New Roman" w:cs="Times New Roman"/>
          <w:sz w:val="22"/>
          <w:szCs w:val="22"/>
        </w:rPr>
      </w:pPr>
    </w:p>
    <w:p w14:paraId="6B025742" w14:textId="77777777" w:rsidR="00753F71" w:rsidRDefault="00753F71">
      <w:pPr>
        <w:rPr>
          <w:rFonts w:ascii="Times New Roman" w:hAnsi="Times New Roman" w:cs="Times New Roman"/>
          <w:sz w:val="22"/>
          <w:szCs w:val="22"/>
        </w:rPr>
      </w:pPr>
    </w:p>
    <w:p w14:paraId="7EB88BC4" w14:textId="77777777" w:rsidR="00753F71" w:rsidRDefault="00753F71">
      <w:pPr>
        <w:rPr>
          <w:rFonts w:ascii="Times New Roman" w:hAnsi="Times New Roman" w:cs="Times New Roman"/>
          <w:sz w:val="22"/>
          <w:szCs w:val="22"/>
        </w:rPr>
      </w:pPr>
    </w:p>
    <w:p w14:paraId="333C4ED7" w14:textId="77777777" w:rsidR="00753F71" w:rsidRDefault="00753F71">
      <w:pPr>
        <w:rPr>
          <w:rFonts w:ascii="Times New Roman" w:hAnsi="Times New Roman" w:cs="Times New Roman"/>
          <w:sz w:val="22"/>
          <w:szCs w:val="22"/>
        </w:rPr>
      </w:pPr>
    </w:p>
    <w:p w14:paraId="1CC9234E" w14:textId="77777777" w:rsidR="00753F71" w:rsidRDefault="00753F71">
      <w:pPr>
        <w:rPr>
          <w:rFonts w:ascii="Times New Roman" w:hAnsi="Times New Roman" w:cs="Times New Roman"/>
          <w:sz w:val="22"/>
          <w:szCs w:val="22"/>
        </w:rPr>
      </w:pPr>
    </w:p>
    <w:p w14:paraId="48E4BF12" w14:textId="77777777" w:rsidR="00753F71" w:rsidRDefault="00753F71">
      <w:pPr>
        <w:rPr>
          <w:rFonts w:ascii="Times New Roman" w:hAnsi="Times New Roman" w:cs="Times New Roman"/>
          <w:sz w:val="22"/>
          <w:szCs w:val="22"/>
        </w:rPr>
      </w:pPr>
    </w:p>
    <w:p w14:paraId="59A24AE1" w14:textId="77777777" w:rsidR="00753F71" w:rsidRDefault="00753F71">
      <w:pPr>
        <w:rPr>
          <w:rFonts w:ascii="Times New Roman" w:hAnsi="Times New Roman" w:cs="Times New Roman"/>
          <w:sz w:val="22"/>
          <w:szCs w:val="22"/>
        </w:rPr>
      </w:pPr>
    </w:p>
    <w:p w14:paraId="4BEC8313" w14:textId="77777777" w:rsidR="00753F71" w:rsidRDefault="00753F71">
      <w:pPr>
        <w:rPr>
          <w:rFonts w:ascii="Times New Roman" w:hAnsi="Times New Roman" w:cs="Times New Roman"/>
          <w:sz w:val="22"/>
          <w:szCs w:val="22"/>
        </w:rPr>
      </w:pPr>
    </w:p>
    <w:p w14:paraId="3BD242C3" w14:textId="77777777" w:rsidR="00753F71" w:rsidRDefault="00753F71">
      <w:pPr>
        <w:rPr>
          <w:rFonts w:ascii="Times New Roman" w:hAnsi="Times New Roman" w:cs="Times New Roman"/>
          <w:sz w:val="22"/>
          <w:szCs w:val="22"/>
        </w:rPr>
      </w:pPr>
    </w:p>
    <w:p w14:paraId="2A557097" w14:textId="77777777" w:rsidR="00753F71" w:rsidRDefault="00753F71">
      <w:pPr>
        <w:rPr>
          <w:rFonts w:ascii="Times New Roman" w:hAnsi="Times New Roman" w:cs="Times New Roman"/>
          <w:sz w:val="22"/>
          <w:szCs w:val="22"/>
        </w:rPr>
      </w:pPr>
    </w:p>
    <w:p w14:paraId="18C6E48D" w14:textId="77777777" w:rsidR="00753F71" w:rsidRDefault="00753F71">
      <w:pPr>
        <w:rPr>
          <w:rFonts w:ascii="Times New Roman" w:hAnsi="Times New Roman" w:cs="Times New Roman"/>
          <w:sz w:val="22"/>
          <w:szCs w:val="22"/>
        </w:rPr>
      </w:pPr>
    </w:p>
    <w:p w14:paraId="62C8684D" w14:textId="77777777" w:rsidR="00753F71" w:rsidRDefault="00753F71">
      <w:pPr>
        <w:rPr>
          <w:rFonts w:ascii="Times New Roman" w:hAnsi="Times New Roman" w:cs="Times New Roman"/>
          <w:sz w:val="22"/>
          <w:szCs w:val="22"/>
        </w:rPr>
      </w:pPr>
    </w:p>
    <w:p w14:paraId="2FCA05FE" w14:textId="77777777" w:rsidR="00753F71" w:rsidRDefault="00753F71">
      <w:pPr>
        <w:rPr>
          <w:rFonts w:ascii="Times New Roman" w:hAnsi="Times New Roman" w:cs="Times New Roman"/>
          <w:sz w:val="22"/>
          <w:szCs w:val="22"/>
        </w:rPr>
      </w:pPr>
    </w:p>
    <w:p w14:paraId="355F76FB" w14:textId="77777777" w:rsidR="00753F71" w:rsidRDefault="00753F71" w:rsidP="00753F71">
      <w:pPr>
        <w:rPr>
          <w:rFonts w:ascii="Times New Roman" w:hAnsi="Times New Roman" w:cs="Times New Roman"/>
          <w:sz w:val="22"/>
          <w:szCs w:val="22"/>
        </w:rPr>
      </w:pPr>
      <w:r>
        <w:rPr>
          <w:rFonts w:ascii="Times New Roman" w:hAnsi="Times New Roman" w:cs="Times New Roman"/>
          <w:sz w:val="22"/>
          <w:szCs w:val="22"/>
        </w:rPr>
        <w:t xml:space="preserve">One idea I had this week about general-specific. You could pray general prayers (ongoing prayers), such as for holiness. But then you could make that more specific. This would test your own understanding of </w:t>
      </w:r>
      <w:proofErr w:type="gramStart"/>
      <w:r>
        <w:rPr>
          <w:rFonts w:ascii="Times New Roman" w:hAnsi="Times New Roman" w:cs="Times New Roman"/>
          <w:sz w:val="22"/>
          <w:szCs w:val="22"/>
        </w:rPr>
        <w:t>holiness, and</w:t>
      </w:r>
      <w:proofErr w:type="gramEnd"/>
      <w:r>
        <w:rPr>
          <w:rFonts w:ascii="Times New Roman" w:hAnsi="Times New Roman" w:cs="Times New Roman"/>
          <w:sz w:val="22"/>
          <w:szCs w:val="22"/>
        </w:rPr>
        <w:t xml:space="preserve"> would also satisfy that desire to be specific. You’d also be able to look back and connect more directly to answers to prayer. E.G., victory over a certain sin, growing love toward a certain person, better understanding as you read the Bible.</w:t>
      </w:r>
    </w:p>
    <w:p w14:paraId="6ECC7989" w14:textId="77777777" w:rsidR="00753F71" w:rsidRDefault="00753F71">
      <w:pPr>
        <w:rPr>
          <w:rFonts w:ascii="Times New Roman" w:hAnsi="Times New Roman" w:cs="Times New Roman"/>
          <w:sz w:val="22"/>
          <w:szCs w:val="22"/>
        </w:rPr>
      </w:pPr>
    </w:p>
    <w:p w14:paraId="72EF5316" w14:textId="7454A861" w:rsidR="008372A1" w:rsidRDefault="008372A1">
      <w:pPr>
        <w:rPr>
          <w:rFonts w:ascii="Times New Roman" w:hAnsi="Times New Roman" w:cs="Times New Roman"/>
          <w:sz w:val="22"/>
          <w:szCs w:val="22"/>
        </w:rPr>
      </w:pPr>
      <w:r>
        <w:rPr>
          <w:rFonts w:ascii="Times New Roman" w:hAnsi="Times New Roman" w:cs="Times New Roman"/>
          <w:sz w:val="22"/>
          <w:szCs w:val="22"/>
        </w:rPr>
        <w:br w:type="page"/>
      </w:r>
    </w:p>
    <w:p w14:paraId="205CA362" w14:textId="6951D224" w:rsidR="00B968A3" w:rsidRPr="008372A1" w:rsidRDefault="008372A1" w:rsidP="008372A1">
      <w:pPr>
        <w:rPr>
          <w:rFonts w:ascii="Times New Roman" w:hAnsi="Times New Roman" w:cs="Times New Roman"/>
          <w:b/>
          <w:bCs/>
          <w:sz w:val="22"/>
          <w:szCs w:val="22"/>
        </w:rPr>
      </w:pPr>
      <w:r w:rsidRPr="008372A1">
        <w:rPr>
          <w:rFonts w:ascii="Times New Roman" w:hAnsi="Times New Roman" w:cs="Times New Roman"/>
          <w:b/>
          <w:bCs/>
          <w:sz w:val="22"/>
          <w:szCs w:val="22"/>
        </w:rPr>
        <w:lastRenderedPageBreak/>
        <w:t>8. Overcoming the Hurdles: Philippians 1:9-11</w:t>
      </w:r>
    </w:p>
    <w:p w14:paraId="6E409070" w14:textId="0B1B7FD6" w:rsidR="008372A1" w:rsidRDefault="00976C14" w:rsidP="008372A1">
      <w:pPr>
        <w:pStyle w:val="ListParagraph"/>
        <w:numPr>
          <w:ilvl w:val="0"/>
          <w:numId w:val="5"/>
        </w:numPr>
        <w:rPr>
          <w:rFonts w:ascii="Times New Roman" w:hAnsi="Times New Roman" w:cs="Times New Roman"/>
          <w:sz w:val="22"/>
          <w:szCs w:val="22"/>
        </w:rPr>
      </w:pPr>
      <w:r>
        <w:rPr>
          <w:rFonts w:ascii="Times New Roman" w:hAnsi="Times New Roman" w:cs="Times New Roman"/>
          <w:sz w:val="22"/>
          <w:szCs w:val="22"/>
        </w:rPr>
        <w:t>Introduction</w:t>
      </w:r>
    </w:p>
    <w:p w14:paraId="106459D2" w14:textId="3C606ECE" w:rsidR="00976C14" w:rsidRDefault="00976C14" w:rsidP="00976C14">
      <w:pPr>
        <w:pStyle w:val="ListParagraph"/>
        <w:numPr>
          <w:ilvl w:val="1"/>
          <w:numId w:val="5"/>
        </w:numPr>
        <w:rPr>
          <w:rFonts w:ascii="Times New Roman" w:hAnsi="Times New Roman" w:cs="Times New Roman"/>
          <w:sz w:val="22"/>
          <w:szCs w:val="22"/>
        </w:rPr>
      </w:pPr>
      <w:r>
        <w:rPr>
          <w:rFonts w:ascii="Times New Roman" w:hAnsi="Times New Roman" w:cs="Times New Roman"/>
          <w:sz w:val="22"/>
          <w:szCs w:val="22"/>
        </w:rPr>
        <w:t>Wherever we stand</w:t>
      </w:r>
      <w:r w:rsidR="002961FE">
        <w:rPr>
          <w:rFonts w:ascii="Times New Roman" w:hAnsi="Times New Roman" w:cs="Times New Roman"/>
          <w:sz w:val="22"/>
          <w:szCs w:val="22"/>
        </w:rPr>
        <w:t xml:space="preserve"> in the spectrum of Christian maturation, we could do better than we do, and many of us could do much better. One of the most important steps we can take is to recognize where we are (104).</w:t>
      </w:r>
    </w:p>
    <w:p w14:paraId="5F3CD8E0" w14:textId="0783DF4A" w:rsidR="002961FE" w:rsidRDefault="002961FE" w:rsidP="00976C14">
      <w:pPr>
        <w:pStyle w:val="ListParagraph"/>
        <w:numPr>
          <w:ilvl w:val="1"/>
          <w:numId w:val="5"/>
        </w:numPr>
        <w:rPr>
          <w:rFonts w:ascii="Times New Roman" w:hAnsi="Times New Roman" w:cs="Times New Roman"/>
          <w:sz w:val="22"/>
          <w:szCs w:val="22"/>
        </w:rPr>
      </w:pPr>
      <w:r>
        <w:rPr>
          <w:rFonts w:ascii="Times New Roman" w:hAnsi="Times New Roman" w:cs="Times New Roman"/>
          <w:sz w:val="22"/>
          <w:szCs w:val="22"/>
        </w:rPr>
        <w:t>Few of Paul’s prayers have greater potential to help us surmount the hurdles of spiritual dryness and lack of faith than the one Philippians 1:9-11 (</w:t>
      </w:r>
      <w:proofErr w:type="gramStart"/>
      <w:r>
        <w:rPr>
          <w:rFonts w:ascii="Times New Roman" w:hAnsi="Times New Roman" w:cs="Times New Roman"/>
          <w:sz w:val="22"/>
          <w:szCs w:val="22"/>
        </w:rPr>
        <w:t>104)…</w:t>
      </w:r>
      <w:proofErr w:type="gramEnd"/>
      <w:r>
        <w:rPr>
          <w:rFonts w:ascii="Times New Roman" w:hAnsi="Times New Roman" w:cs="Times New Roman"/>
          <w:sz w:val="22"/>
          <w:szCs w:val="22"/>
        </w:rPr>
        <w:t xml:space="preserve"> Helpful to think through this prayer by breaking it into three steps</w:t>
      </w:r>
    </w:p>
    <w:p w14:paraId="30050B4C" w14:textId="7CAE4CE3" w:rsidR="002961FE" w:rsidRDefault="002961FE" w:rsidP="002961FE">
      <w:pPr>
        <w:pStyle w:val="ListParagraph"/>
        <w:numPr>
          <w:ilvl w:val="0"/>
          <w:numId w:val="5"/>
        </w:numPr>
        <w:rPr>
          <w:rFonts w:ascii="Times New Roman" w:hAnsi="Times New Roman" w:cs="Times New Roman"/>
          <w:sz w:val="22"/>
          <w:szCs w:val="22"/>
        </w:rPr>
      </w:pPr>
      <w:r>
        <w:rPr>
          <w:rFonts w:ascii="Times New Roman" w:hAnsi="Times New Roman" w:cs="Times New Roman"/>
          <w:sz w:val="22"/>
          <w:szCs w:val="22"/>
        </w:rPr>
        <w:t>Paul Prays for What is Excellent</w:t>
      </w:r>
    </w:p>
    <w:p w14:paraId="45C88D43" w14:textId="0A284682" w:rsidR="00133555" w:rsidRDefault="00133555" w:rsidP="00133555">
      <w:pPr>
        <w:pStyle w:val="ListParagraph"/>
        <w:numPr>
          <w:ilvl w:val="1"/>
          <w:numId w:val="5"/>
        </w:numPr>
        <w:rPr>
          <w:rFonts w:ascii="Times New Roman" w:hAnsi="Times New Roman" w:cs="Times New Roman"/>
          <w:sz w:val="22"/>
          <w:szCs w:val="22"/>
        </w:rPr>
      </w:pPr>
      <w:r>
        <w:rPr>
          <w:rFonts w:ascii="Times New Roman" w:hAnsi="Times New Roman" w:cs="Times New Roman"/>
          <w:sz w:val="22"/>
          <w:szCs w:val="22"/>
        </w:rPr>
        <w:t>“that your love may abound more and more…so that you may be able to discern what is best” (1:10)</w:t>
      </w:r>
    </w:p>
    <w:p w14:paraId="4625ACD0" w14:textId="15BE9927" w:rsidR="00133555" w:rsidRDefault="00133555" w:rsidP="00133555">
      <w:pPr>
        <w:pStyle w:val="ListParagraph"/>
        <w:numPr>
          <w:ilvl w:val="1"/>
          <w:numId w:val="5"/>
        </w:numPr>
        <w:rPr>
          <w:rFonts w:ascii="Times New Roman" w:hAnsi="Times New Roman" w:cs="Times New Roman"/>
          <w:sz w:val="22"/>
          <w:szCs w:val="22"/>
        </w:rPr>
      </w:pPr>
      <w:r>
        <w:rPr>
          <w:rFonts w:ascii="Times New Roman" w:hAnsi="Times New Roman" w:cs="Times New Roman"/>
          <w:sz w:val="22"/>
          <w:szCs w:val="22"/>
        </w:rPr>
        <w:t>Paul is praying for what is best, for what is excellent…spells the death of entrenched mediocrity</w:t>
      </w:r>
    </w:p>
    <w:p w14:paraId="4C062F1B" w14:textId="08330883" w:rsidR="00133555" w:rsidRDefault="00133555" w:rsidP="00133555">
      <w:pPr>
        <w:pStyle w:val="ListParagraph"/>
        <w:numPr>
          <w:ilvl w:val="1"/>
          <w:numId w:val="5"/>
        </w:numPr>
        <w:rPr>
          <w:rFonts w:ascii="Times New Roman" w:hAnsi="Times New Roman" w:cs="Times New Roman"/>
          <w:sz w:val="22"/>
          <w:szCs w:val="22"/>
        </w:rPr>
      </w:pPr>
      <w:r>
        <w:rPr>
          <w:rFonts w:ascii="Times New Roman" w:hAnsi="Times New Roman" w:cs="Times New Roman"/>
          <w:sz w:val="22"/>
          <w:szCs w:val="22"/>
        </w:rPr>
        <w:t>But what are these distinguishing things, these excellent things for which Paul prays?</w:t>
      </w:r>
      <w:r w:rsidR="00B53CF5">
        <w:rPr>
          <w:rFonts w:ascii="Times New Roman" w:hAnsi="Times New Roman" w:cs="Times New Roman"/>
          <w:sz w:val="22"/>
          <w:szCs w:val="22"/>
        </w:rPr>
        <w:t xml:space="preserve"> Three clues</w:t>
      </w:r>
    </w:p>
    <w:p w14:paraId="238CC309" w14:textId="5C63D1CF" w:rsidR="00133555" w:rsidRDefault="00133555" w:rsidP="00133555">
      <w:pPr>
        <w:pStyle w:val="ListParagraph"/>
        <w:numPr>
          <w:ilvl w:val="2"/>
          <w:numId w:val="5"/>
        </w:numPr>
        <w:rPr>
          <w:rFonts w:ascii="Times New Roman" w:hAnsi="Times New Roman" w:cs="Times New Roman"/>
          <w:sz w:val="22"/>
          <w:szCs w:val="22"/>
        </w:rPr>
      </w:pPr>
      <w:r>
        <w:rPr>
          <w:rFonts w:ascii="Times New Roman" w:hAnsi="Times New Roman" w:cs="Times New Roman"/>
          <w:sz w:val="22"/>
          <w:szCs w:val="22"/>
        </w:rPr>
        <w:t>First… To discern and prove what is excellent, Christians must be characterized by this abounding love</w:t>
      </w:r>
    </w:p>
    <w:p w14:paraId="7C74DDA5" w14:textId="28DA30EE" w:rsidR="00133555" w:rsidRDefault="00133555" w:rsidP="00133555">
      <w:pPr>
        <w:pStyle w:val="ListParagraph"/>
        <w:numPr>
          <w:ilvl w:val="2"/>
          <w:numId w:val="5"/>
        </w:numPr>
        <w:rPr>
          <w:rFonts w:ascii="Times New Roman" w:hAnsi="Times New Roman" w:cs="Times New Roman"/>
          <w:sz w:val="22"/>
          <w:szCs w:val="22"/>
        </w:rPr>
      </w:pPr>
      <w:r>
        <w:rPr>
          <w:rFonts w:ascii="Times New Roman" w:hAnsi="Times New Roman" w:cs="Times New Roman"/>
          <w:sz w:val="22"/>
          <w:szCs w:val="22"/>
        </w:rPr>
        <w:t>Second…the meaning of the expression “what is best</w:t>
      </w:r>
      <w:r w:rsidR="00B53CF5">
        <w:rPr>
          <w:rFonts w:ascii="Times New Roman" w:hAnsi="Times New Roman" w:cs="Times New Roman"/>
          <w:sz w:val="22"/>
          <w:szCs w:val="22"/>
        </w:rPr>
        <w:t>.</w:t>
      </w:r>
      <w:r>
        <w:rPr>
          <w:rFonts w:ascii="Times New Roman" w:hAnsi="Times New Roman" w:cs="Times New Roman"/>
          <w:sz w:val="22"/>
          <w:szCs w:val="22"/>
        </w:rPr>
        <w:t>”</w:t>
      </w:r>
      <w:r w:rsidR="00B53CF5">
        <w:rPr>
          <w:rFonts w:ascii="Times New Roman" w:hAnsi="Times New Roman" w:cs="Times New Roman"/>
          <w:sz w:val="22"/>
          <w:szCs w:val="22"/>
        </w:rPr>
        <w:t xml:space="preserve"> Paul’s thought is that there are countless decisions in life where it is not a question of making a straightforward decision between right and wrong. What you need is the extraordinary discernment that helps you to perceive how things differ, and then make the best possible choice.</w:t>
      </w:r>
    </w:p>
    <w:p w14:paraId="5593DBCC" w14:textId="1A4A228C" w:rsidR="00B53CF5" w:rsidRDefault="00B53CF5" w:rsidP="00133555">
      <w:pPr>
        <w:pStyle w:val="ListParagraph"/>
        <w:numPr>
          <w:ilvl w:val="2"/>
          <w:numId w:val="5"/>
        </w:numPr>
        <w:rPr>
          <w:rFonts w:ascii="Times New Roman" w:hAnsi="Times New Roman" w:cs="Times New Roman"/>
          <w:sz w:val="22"/>
          <w:szCs w:val="22"/>
        </w:rPr>
      </w:pPr>
      <w:r>
        <w:rPr>
          <w:rFonts w:ascii="Times New Roman" w:hAnsi="Times New Roman" w:cs="Times New Roman"/>
          <w:sz w:val="22"/>
          <w:szCs w:val="22"/>
        </w:rPr>
        <w:t>Third clue… nothing other than one of the dominant themes in this entire epistle</w:t>
      </w:r>
      <w:proofErr w:type="gramStart"/>
      <w:r>
        <w:rPr>
          <w:rFonts w:ascii="Times New Roman" w:hAnsi="Times New Roman" w:cs="Times New Roman"/>
          <w:sz w:val="22"/>
          <w:szCs w:val="22"/>
        </w:rPr>
        <w:t>…[</w:t>
      </w:r>
      <w:proofErr w:type="gramEnd"/>
      <w:r>
        <w:rPr>
          <w:rFonts w:ascii="Times New Roman" w:hAnsi="Times New Roman" w:cs="Times New Roman"/>
          <w:sz w:val="22"/>
          <w:szCs w:val="22"/>
        </w:rPr>
        <w:t>which is] improvement in their discipleship until it is capped by the perfection effected by the last day (107)</w:t>
      </w:r>
    </w:p>
    <w:p w14:paraId="291C106E" w14:textId="65656B78" w:rsidR="006A77D6" w:rsidRDefault="006A77D6" w:rsidP="00133555">
      <w:pPr>
        <w:pStyle w:val="ListParagraph"/>
        <w:numPr>
          <w:ilvl w:val="2"/>
          <w:numId w:val="5"/>
        </w:numPr>
        <w:rPr>
          <w:rFonts w:ascii="Times New Roman" w:hAnsi="Times New Roman" w:cs="Times New Roman"/>
          <w:sz w:val="22"/>
          <w:szCs w:val="22"/>
        </w:rPr>
      </w:pPr>
      <w:r>
        <w:rPr>
          <w:rFonts w:ascii="Times New Roman" w:hAnsi="Times New Roman" w:cs="Times New Roman"/>
          <w:sz w:val="22"/>
          <w:szCs w:val="22"/>
        </w:rPr>
        <w:t>Perhaps some practical examples will clarify: your use of time, your reading habits, relationships within your family, what you do with you money, has your compassion deepened, is your reading/study of the Bible leading to worship, do you serve in painful or difficult self-denial? (108-109)</w:t>
      </w:r>
    </w:p>
    <w:p w14:paraId="4E2E5201" w14:textId="04052813" w:rsidR="002961FE" w:rsidRDefault="002961FE" w:rsidP="002961FE">
      <w:pPr>
        <w:pStyle w:val="ListParagraph"/>
        <w:numPr>
          <w:ilvl w:val="0"/>
          <w:numId w:val="5"/>
        </w:numPr>
        <w:rPr>
          <w:rFonts w:ascii="Times New Roman" w:hAnsi="Times New Roman" w:cs="Times New Roman"/>
          <w:sz w:val="22"/>
          <w:szCs w:val="22"/>
        </w:rPr>
      </w:pPr>
      <w:r>
        <w:rPr>
          <w:rFonts w:ascii="Times New Roman" w:hAnsi="Times New Roman" w:cs="Times New Roman"/>
          <w:sz w:val="22"/>
          <w:szCs w:val="22"/>
        </w:rPr>
        <w:t>Paul’s Prayer is Tied to the Long View</w:t>
      </w:r>
    </w:p>
    <w:p w14:paraId="1A759FB2" w14:textId="77777777" w:rsidR="00BE572E" w:rsidRDefault="00BE572E" w:rsidP="00BE572E">
      <w:pPr>
        <w:pStyle w:val="ListParagraph"/>
        <w:numPr>
          <w:ilvl w:val="1"/>
          <w:numId w:val="5"/>
        </w:numPr>
        <w:rPr>
          <w:rFonts w:ascii="Times New Roman" w:hAnsi="Times New Roman" w:cs="Times New Roman"/>
          <w:sz w:val="22"/>
          <w:szCs w:val="22"/>
        </w:rPr>
      </w:pPr>
      <w:r>
        <w:rPr>
          <w:rFonts w:ascii="Times New Roman" w:hAnsi="Times New Roman" w:cs="Times New Roman"/>
          <w:sz w:val="22"/>
          <w:szCs w:val="22"/>
        </w:rPr>
        <w:t>“</w:t>
      </w:r>
      <w:proofErr w:type="gramStart"/>
      <w:r>
        <w:rPr>
          <w:rFonts w:ascii="Times New Roman" w:hAnsi="Times New Roman" w:cs="Times New Roman"/>
          <w:sz w:val="22"/>
          <w:szCs w:val="22"/>
        </w:rPr>
        <w:t>…[</w:t>
      </w:r>
      <w:proofErr w:type="gramEnd"/>
      <w:r>
        <w:rPr>
          <w:rFonts w:ascii="Times New Roman" w:hAnsi="Times New Roman" w:cs="Times New Roman"/>
          <w:sz w:val="22"/>
          <w:szCs w:val="22"/>
        </w:rPr>
        <w:t xml:space="preserve">so that you may be] pure and blameless until the day of Christ, filled with the fruit of righteousness that comes through Jesus Christ” (1:10b-11a). </w:t>
      </w:r>
      <w:r w:rsidRPr="00BE572E">
        <w:rPr>
          <w:rFonts w:ascii="Times New Roman" w:hAnsi="Times New Roman" w:cs="Times New Roman"/>
          <w:sz w:val="22"/>
          <w:szCs w:val="22"/>
        </w:rPr>
        <w:t>Two expressions in this part of Paul’s prayer need further explanation:</w:t>
      </w:r>
    </w:p>
    <w:p w14:paraId="7B233FD7" w14:textId="436F6197" w:rsidR="00BE572E" w:rsidRDefault="00BE572E" w:rsidP="00753F71">
      <w:pPr>
        <w:pStyle w:val="ListParagraph"/>
        <w:numPr>
          <w:ilvl w:val="1"/>
          <w:numId w:val="5"/>
        </w:numPr>
        <w:rPr>
          <w:rFonts w:ascii="Times New Roman" w:hAnsi="Times New Roman" w:cs="Times New Roman"/>
          <w:sz w:val="22"/>
          <w:szCs w:val="22"/>
        </w:rPr>
      </w:pPr>
      <w:r>
        <w:rPr>
          <w:rFonts w:ascii="Times New Roman" w:hAnsi="Times New Roman" w:cs="Times New Roman"/>
          <w:sz w:val="22"/>
          <w:szCs w:val="22"/>
        </w:rPr>
        <w:t xml:space="preserve">First, </w:t>
      </w:r>
      <w:r w:rsidRPr="00BE572E">
        <w:rPr>
          <w:rFonts w:ascii="Times New Roman" w:hAnsi="Times New Roman" w:cs="Times New Roman"/>
          <w:sz w:val="22"/>
          <w:szCs w:val="22"/>
        </w:rPr>
        <w:t>“filled with the fruit of righteousness” is here parallel to “pure” and “blameless.” It seems best therefore to take all three as ethical qualities… conduct…that God himself judges to be right (113)</w:t>
      </w:r>
    </w:p>
    <w:p w14:paraId="22FFA929" w14:textId="1A639682" w:rsidR="00BE572E" w:rsidRDefault="00BE572E" w:rsidP="00753F71">
      <w:pPr>
        <w:pStyle w:val="ListParagraph"/>
        <w:numPr>
          <w:ilvl w:val="1"/>
          <w:numId w:val="5"/>
        </w:numPr>
        <w:rPr>
          <w:rFonts w:ascii="Times New Roman" w:hAnsi="Times New Roman" w:cs="Times New Roman"/>
          <w:sz w:val="22"/>
          <w:szCs w:val="22"/>
        </w:rPr>
      </w:pPr>
      <w:r>
        <w:rPr>
          <w:rFonts w:ascii="Times New Roman" w:hAnsi="Times New Roman" w:cs="Times New Roman"/>
          <w:sz w:val="22"/>
          <w:szCs w:val="22"/>
        </w:rPr>
        <w:t xml:space="preserve">Second, more crucial to our purposes, is the phrase </w:t>
      </w:r>
      <w:r>
        <w:rPr>
          <w:rFonts w:ascii="Times New Roman" w:hAnsi="Times New Roman" w:cs="Times New Roman"/>
          <w:i/>
          <w:iCs/>
          <w:sz w:val="22"/>
          <w:szCs w:val="22"/>
        </w:rPr>
        <w:t>for the day of Christ</w:t>
      </w:r>
      <w:r>
        <w:rPr>
          <w:rFonts w:ascii="Times New Roman" w:hAnsi="Times New Roman" w:cs="Times New Roman"/>
          <w:sz w:val="22"/>
          <w:szCs w:val="22"/>
        </w:rPr>
        <w:t xml:space="preserve"> (v. 10). </w:t>
      </w:r>
      <w:proofErr w:type="gramStart"/>
      <w:r>
        <w:rPr>
          <w:rFonts w:ascii="Times New Roman" w:hAnsi="Times New Roman" w:cs="Times New Roman"/>
          <w:sz w:val="22"/>
          <w:szCs w:val="22"/>
        </w:rPr>
        <w:t>Forward-looking dimension,</w:t>
      </w:r>
      <w:proofErr w:type="gramEnd"/>
      <w:r>
        <w:rPr>
          <w:rFonts w:ascii="Times New Roman" w:hAnsi="Times New Roman" w:cs="Times New Roman"/>
          <w:sz w:val="22"/>
          <w:szCs w:val="22"/>
        </w:rPr>
        <w:t xml:space="preserve"> return to the theme of perseverance</w:t>
      </w:r>
      <w:r w:rsidR="00753F71">
        <w:rPr>
          <w:rFonts w:ascii="Times New Roman" w:hAnsi="Times New Roman" w:cs="Times New Roman"/>
          <w:sz w:val="22"/>
          <w:szCs w:val="22"/>
        </w:rPr>
        <w:t>. Paul does not appeal to the day as a veiled threat… Rather, more compelling, they must live in such a way that they show they remember they are moving toward that day and are utterly constrained by it (114)</w:t>
      </w:r>
    </w:p>
    <w:p w14:paraId="7BF2ACAB" w14:textId="771A579D" w:rsidR="00753F71" w:rsidRDefault="00753F71" w:rsidP="00753F71">
      <w:pPr>
        <w:pStyle w:val="ListParagraph"/>
        <w:numPr>
          <w:ilvl w:val="2"/>
          <w:numId w:val="5"/>
        </w:numPr>
        <w:rPr>
          <w:rFonts w:ascii="Times New Roman" w:hAnsi="Times New Roman" w:cs="Times New Roman"/>
          <w:sz w:val="22"/>
          <w:szCs w:val="22"/>
        </w:rPr>
      </w:pPr>
      <w:r>
        <w:rPr>
          <w:rFonts w:ascii="Times New Roman" w:hAnsi="Times New Roman" w:cs="Times New Roman"/>
          <w:sz w:val="22"/>
          <w:szCs w:val="22"/>
        </w:rPr>
        <w:t>The church is to see itself as an outpost of heaven. Christians constitute a kind of intrinsic missionary community. Paul is praying for nothing less than revival… that Christians might be right now what we ought to be, what we certainly one day will be…to be as holy as pardoned sinners can be this side of eternity</w:t>
      </w:r>
    </w:p>
    <w:p w14:paraId="48A02768" w14:textId="30213EE4" w:rsidR="00753F71" w:rsidRDefault="00753F71" w:rsidP="00753F71">
      <w:pPr>
        <w:pStyle w:val="ListParagraph"/>
        <w:numPr>
          <w:ilvl w:val="2"/>
          <w:numId w:val="5"/>
        </w:numPr>
        <w:rPr>
          <w:rFonts w:ascii="Times New Roman" w:hAnsi="Times New Roman" w:cs="Times New Roman"/>
          <w:sz w:val="22"/>
          <w:szCs w:val="22"/>
        </w:rPr>
      </w:pPr>
      <w:r>
        <w:rPr>
          <w:rFonts w:ascii="Times New Roman" w:hAnsi="Times New Roman" w:cs="Times New Roman"/>
          <w:sz w:val="22"/>
          <w:szCs w:val="22"/>
        </w:rPr>
        <w:t xml:space="preserve">The point to stress in this context is that although Paul’s prayers for what is excellent is equivalent to praying for revival, what he is doing is praying…not simply exhorting…for if true revival is a work of God…the means themselves do not guarantee anything. Only God can produce transformation… </w:t>
      </w:r>
      <w:proofErr w:type="gramStart"/>
      <w:r>
        <w:rPr>
          <w:rFonts w:ascii="Times New Roman" w:hAnsi="Times New Roman" w:cs="Times New Roman"/>
          <w:sz w:val="22"/>
          <w:szCs w:val="22"/>
        </w:rPr>
        <w:t>So</w:t>
      </w:r>
      <w:proofErr w:type="gramEnd"/>
      <w:r>
        <w:rPr>
          <w:rFonts w:ascii="Times New Roman" w:hAnsi="Times New Roman" w:cs="Times New Roman"/>
          <w:sz w:val="22"/>
          <w:szCs w:val="22"/>
        </w:rPr>
        <w:t xml:space="preserve"> it is urgent that we ask God to work in us; it is vital that we learn to pray this prayer with Paul</w:t>
      </w:r>
    </w:p>
    <w:p w14:paraId="06768188" w14:textId="209E61F5" w:rsidR="00753F71" w:rsidRPr="00BE572E" w:rsidRDefault="00753F71" w:rsidP="00753F71">
      <w:pPr>
        <w:pStyle w:val="ListParagraph"/>
        <w:numPr>
          <w:ilvl w:val="2"/>
          <w:numId w:val="5"/>
        </w:numPr>
        <w:rPr>
          <w:rFonts w:ascii="Times New Roman" w:hAnsi="Times New Roman" w:cs="Times New Roman"/>
          <w:sz w:val="22"/>
          <w:szCs w:val="22"/>
        </w:rPr>
      </w:pPr>
      <w:r>
        <w:rPr>
          <w:rFonts w:ascii="Times New Roman" w:hAnsi="Times New Roman" w:cs="Times New Roman"/>
          <w:sz w:val="22"/>
          <w:szCs w:val="22"/>
        </w:rPr>
        <w:t>The Western church needs nothing more urgently than groups of believers, unknown, unsought, privately, faithfully, without a promotion or fanfare, covenanting together to seek God’s face, praying urgently for what is best as we contemplate the day of Jesus Christ—praying in short, for revival. (116)</w:t>
      </w:r>
    </w:p>
    <w:p w14:paraId="22435AED" w14:textId="752AE84A" w:rsidR="002961FE" w:rsidRDefault="002961FE" w:rsidP="002961FE">
      <w:pPr>
        <w:pStyle w:val="ListParagraph"/>
        <w:numPr>
          <w:ilvl w:val="0"/>
          <w:numId w:val="5"/>
        </w:numPr>
        <w:rPr>
          <w:rFonts w:ascii="Times New Roman" w:hAnsi="Times New Roman" w:cs="Times New Roman"/>
          <w:sz w:val="22"/>
          <w:szCs w:val="22"/>
        </w:rPr>
      </w:pPr>
      <w:r>
        <w:rPr>
          <w:rFonts w:ascii="Times New Roman" w:hAnsi="Times New Roman" w:cs="Times New Roman"/>
          <w:sz w:val="22"/>
          <w:szCs w:val="22"/>
        </w:rPr>
        <w:t>Paul’s Prayer is not Idolatrous but Praises God</w:t>
      </w:r>
    </w:p>
    <w:p w14:paraId="0A1E6169" w14:textId="56956382" w:rsidR="00753F71" w:rsidRDefault="00753F71" w:rsidP="00753F71">
      <w:pPr>
        <w:pStyle w:val="ListParagraph"/>
        <w:numPr>
          <w:ilvl w:val="1"/>
          <w:numId w:val="5"/>
        </w:numPr>
        <w:rPr>
          <w:rFonts w:ascii="Times New Roman" w:hAnsi="Times New Roman" w:cs="Times New Roman"/>
          <w:sz w:val="22"/>
          <w:szCs w:val="22"/>
        </w:rPr>
      </w:pPr>
      <w:r>
        <w:rPr>
          <w:rFonts w:ascii="Times New Roman" w:hAnsi="Times New Roman" w:cs="Times New Roman"/>
          <w:sz w:val="22"/>
          <w:szCs w:val="22"/>
        </w:rPr>
        <w:t xml:space="preserve">Sadly, the pursuit of the excellent can be wretchedly idolatrous (117). Broughton Knox (principal of Moore Theological College): “God is not interested in one hundred </w:t>
      </w:r>
      <w:proofErr w:type="spellStart"/>
      <w:r>
        <w:rPr>
          <w:rFonts w:ascii="Times New Roman" w:hAnsi="Times New Roman" w:cs="Times New Roman"/>
          <w:sz w:val="22"/>
          <w:szCs w:val="22"/>
        </w:rPr>
        <w:t>percentism</w:t>
      </w:r>
      <w:proofErr w:type="spellEnd"/>
      <w:r>
        <w:rPr>
          <w:rFonts w:ascii="Times New Roman" w:hAnsi="Times New Roman" w:cs="Times New Roman"/>
          <w:sz w:val="22"/>
          <w:szCs w:val="22"/>
        </w:rPr>
        <w:t>.” From a Christian perspective, this attitude may turn out to be nothing more than another form of self-worship—in short, a form of idolatry</w:t>
      </w:r>
      <w:r w:rsidR="00624DBE">
        <w:rPr>
          <w:rFonts w:ascii="Times New Roman" w:hAnsi="Times New Roman" w:cs="Times New Roman"/>
          <w:sz w:val="22"/>
          <w:szCs w:val="22"/>
        </w:rPr>
        <w:t>. In all our pursuit of excellence, we must never worship excellence</w:t>
      </w:r>
      <w:r>
        <w:rPr>
          <w:rFonts w:ascii="Times New Roman" w:hAnsi="Times New Roman" w:cs="Times New Roman"/>
          <w:sz w:val="22"/>
          <w:szCs w:val="22"/>
        </w:rPr>
        <w:t xml:space="preserve"> (118)</w:t>
      </w:r>
    </w:p>
    <w:p w14:paraId="61DA49FE" w14:textId="46C9FEBD" w:rsidR="00753F71" w:rsidRDefault="00624DBE" w:rsidP="00753F71">
      <w:pPr>
        <w:pStyle w:val="ListParagraph"/>
        <w:numPr>
          <w:ilvl w:val="1"/>
          <w:numId w:val="5"/>
        </w:numPr>
        <w:rPr>
          <w:rFonts w:ascii="Times New Roman" w:hAnsi="Times New Roman" w:cs="Times New Roman"/>
          <w:sz w:val="22"/>
          <w:szCs w:val="22"/>
        </w:rPr>
      </w:pPr>
      <w:r>
        <w:rPr>
          <w:rFonts w:ascii="Times New Roman" w:hAnsi="Times New Roman" w:cs="Times New Roman"/>
          <w:sz w:val="22"/>
          <w:szCs w:val="22"/>
        </w:rPr>
        <w:t>Paul carefully adds that all of this is to the glory and praise of God (1:11b). That is the ultimate test: it is the test of our motives (119)</w:t>
      </w:r>
    </w:p>
    <w:p w14:paraId="3DF6F962" w14:textId="4ED87520" w:rsidR="005E55AC" w:rsidRPr="005E55AC" w:rsidRDefault="005E55AC" w:rsidP="005E55AC">
      <w:pPr>
        <w:pStyle w:val="ListParagraph"/>
        <w:numPr>
          <w:ilvl w:val="1"/>
          <w:numId w:val="5"/>
        </w:numPr>
        <w:rPr>
          <w:rFonts w:ascii="Times New Roman" w:hAnsi="Times New Roman" w:cs="Times New Roman"/>
          <w:sz w:val="22"/>
          <w:szCs w:val="22"/>
        </w:rPr>
      </w:pPr>
      <w:r>
        <w:rPr>
          <w:rFonts w:ascii="Times New Roman" w:hAnsi="Times New Roman" w:cs="Times New Roman"/>
          <w:sz w:val="22"/>
          <w:szCs w:val="22"/>
        </w:rPr>
        <w:t>Here then is a practical test of whether the excellence I pursue is really for the glory and praise of God or for my own self-image. If the things I value are taken away, is my joy in the Lord undiminished? (121)</w:t>
      </w:r>
      <w:r w:rsidRPr="005E55AC">
        <w:rPr>
          <w:rFonts w:ascii="Times New Roman" w:hAnsi="Times New Roman" w:cs="Times New Roman"/>
          <w:b/>
          <w:bCs/>
          <w:sz w:val="22"/>
          <w:szCs w:val="22"/>
        </w:rPr>
        <w:br w:type="page"/>
      </w:r>
    </w:p>
    <w:p w14:paraId="0BC5D3C0" w14:textId="56F98883" w:rsidR="008372A1" w:rsidRPr="008372A1" w:rsidRDefault="008372A1" w:rsidP="008372A1">
      <w:pPr>
        <w:rPr>
          <w:rFonts w:ascii="Times New Roman" w:hAnsi="Times New Roman" w:cs="Times New Roman"/>
          <w:b/>
          <w:bCs/>
          <w:sz w:val="22"/>
          <w:szCs w:val="22"/>
        </w:rPr>
      </w:pPr>
      <w:r w:rsidRPr="008372A1">
        <w:rPr>
          <w:rFonts w:ascii="Times New Roman" w:hAnsi="Times New Roman" w:cs="Times New Roman"/>
          <w:b/>
          <w:bCs/>
          <w:sz w:val="22"/>
          <w:szCs w:val="22"/>
        </w:rPr>
        <w:lastRenderedPageBreak/>
        <w:t>9. A Sovereign and Personal God</w:t>
      </w:r>
    </w:p>
    <w:p w14:paraId="66389733" w14:textId="77777777" w:rsidR="00A65766" w:rsidRDefault="00A65766" w:rsidP="008372A1">
      <w:pPr>
        <w:pStyle w:val="ListParagraph"/>
        <w:numPr>
          <w:ilvl w:val="0"/>
          <w:numId w:val="5"/>
        </w:numPr>
        <w:rPr>
          <w:rFonts w:ascii="Times New Roman" w:hAnsi="Times New Roman" w:cs="Times New Roman"/>
          <w:sz w:val="22"/>
          <w:szCs w:val="22"/>
        </w:rPr>
      </w:pPr>
      <w:r>
        <w:rPr>
          <w:rFonts w:ascii="Times New Roman" w:hAnsi="Times New Roman" w:cs="Times New Roman"/>
          <w:sz w:val="22"/>
          <w:szCs w:val="22"/>
        </w:rPr>
        <w:t>Introduction</w:t>
      </w:r>
    </w:p>
    <w:p w14:paraId="1DBFB8CA" w14:textId="240D5FBD" w:rsidR="008372A1" w:rsidRDefault="00B115CC" w:rsidP="00A65766">
      <w:pPr>
        <w:pStyle w:val="ListParagraph"/>
        <w:numPr>
          <w:ilvl w:val="1"/>
          <w:numId w:val="5"/>
        </w:numPr>
        <w:rPr>
          <w:rFonts w:ascii="Times New Roman" w:hAnsi="Times New Roman" w:cs="Times New Roman"/>
          <w:sz w:val="22"/>
          <w:szCs w:val="22"/>
        </w:rPr>
      </w:pPr>
      <w:r>
        <w:rPr>
          <w:rFonts w:ascii="Times New Roman" w:hAnsi="Times New Roman" w:cs="Times New Roman"/>
          <w:sz w:val="22"/>
          <w:szCs w:val="22"/>
        </w:rPr>
        <w:t>Prayer changes things. Or does it? If prayer changes things, how can we believe that God is sovereign and all-knowing? (123)</w:t>
      </w:r>
    </w:p>
    <w:p w14:paraId="301E91D4" w14:textId="596AD1E9" w:rsidR="00A65766" w:rsidRDefault="00A65766" w:rsidP="00A65766">
      <w:pPr>
        <w:pStyle w:val="ListParagraph"/>
        <w:numPr>
          <w:ilvl w:val="1"/>
          <w:numId w:val="5"/>
        </w:numPr>
        <w:rPr>
          <w:rFonts w:ascii="Times New Roman" w:hAnsi="Times New Roman" w:cs="Times New Roman"/>
          <w:sz w:val="22"/>
          <w:szCs w:val="22"/>
        </w:rPr>
      </w:pPr>
      <w:r>
        <w:rPr>
          <w:rFonts w:ascii="Times New Roman" w:hAnsi="Times New Roman" w:cs="Times New Roman"/>
          <w:sz w:val="22"/>
          <w:szCs w:val="22"/>
        </w:rPr>
        <w:t>The Bible insists that we pray, urges us to pray, give us examples of prayer… something is amiss in our theology if our theology becomes a disincentive to pray</w:t>
      </w:r>
    </w:p>
    <w:p w14:paraId="7203CEA1" w14:textId="47D1E560" w:rsidR="00A65766" w:rsidRDefault="00A65766" w:rsidP="00A65766">
      <w:pPr>
        <w:pStyle w:val="ListParagraph"/>
        <w:numPr>
          <w:ilvl w:val="0"/>
          <w:numId w:val="5"/>
        </w:numPr>
        <w:rPr>
          <w:rFonts w:ascii="Times New Roman" w:hAnsi="Times New Roman" w:cs="Times New Roman"/>
          <w:sz w:val="22"/>
          <w:szCs w:val="22"/>
        </w:rPr>
      </w:pPr>
      <w:r>
        <w:rPr>
          <w:rFonts w:ascii="Times New Roman" w:hAnsi="Times New Roman" w:cs="Times New Roman"/>
          <w:sz w:val="22"/>
          <w:szCs w:val="22"/>
        </w:rPr>
        <w:t>God’s Sovereignty and Human Responsibility (126)</w:t>
      </w:r>
    </w:p>
    <w:p w14:paraId="5A596AA4" w14:textId="33DEC1CF" w:rsidR="00A65766" w:rsidRDefault="00A65766" w:rsidP="00A65766">
      <w:pPr>
        <w:pStyle w:val="ListParagraph"/>
        <w:numPr>
          <w:ilvl w:val="1"/>
          <w:numId w:val="5"/>
        </w:numPr>
        <w:rPr>
          <w:rFonts w:ascii="Times New Roman" w:hAnsi="Times New Roman" w:cs="Times New Roman"/>
          <w:sz w:val="22"/>
          <w:szCs w:val="22"/>
        </w:rPr>
      </w:pPr>
      <w:r>
        <w:rPr>
          <w:rFonts w:ascii="Times New Roman" w:hAnsi="Times New Roman" w:cs="Times New Roman"/>
          <w:sz w:val="22"/>
          <w:szCs w:val="22"/>
        </w:rPr>
        <w:t>God is absolutely sovereign…human beings are responsible creatures. My argument is that both propositions are taught and exemplified in the Bible</w:t>
      </w:r>
      <w:r w:rsidR="00E4107C">
        <w:rPr>
          <w:rFonts w:ascii="Times New Roman" w:hAnsi="Times New Roman" w:cs="Times New Roman"/>
          <w:sz w:val="22"/>
          <w:szCs w:val="22"/>
        </w:rPr>
        <w:t xml:space="preserve"> (126). Hundreds of passages could be explored to demonstrate that the Bible assumes both that God is </w:t>
      </w:r>
      <w:proofErr w:type="gramStart"/>
      <w:r w:rsidR="00E4107C">
        <w:rPr>
          <w:rFonts w:ascii="Times New Roman" w:hAnsi="Times New Roman" w:cs="Times New Roman"/>
          <w:sz w:val="22"/>
          <w:szCs w:val="22"/>
        </w:rPr>
        <w:t>sovereign</w:t>
      </w:r>
      <w:proofErr w:type="gramEnd"/>
      <w:r w:rsidR="00E4107C">
        <w:rPr>
          <w:rFonts w:ascii="Times New Roman" w:hAnsi="Times New Roman" w:cs="Times New Roman"/>
          <w:sz w:val="22"/>
          <w:szCs w:val="22"/>
        </w:rPr>
        <w:t xml:space="preserve"> and that people are responsible for their actions (128). We have space only to mention seven.</w:t>
      </w:r>
    </w:p>
    <w:p w14:paraId="52F2CB02" w14:textId="3E540EB2" w:rsidR="0038045F" w:rsidRDefault="00E4107C" w:rsidP="00E4107C">
      <w:pPr>
        <w:pStyle w:val="ListParagraph"/>
        <w:numPr>
          <w:ilvl w:val="2"/>
          <w:numId w:val="5"/>
        </w:numPr>
        <w:rPr>
          <w:rFonts w:ascii="Times New Roman" w:hAnsi="Times New Roman" w:cs="Times New Roman"/>
          <w:sz w:val="22"/>
          <w:szCs w:val="22"/>
        </w:rPr>
      </w:pPr>
      <w:r>
        <w:rPr>
          <w:rFonts w:ascii="Times New Roman" w:hAnsi="Times New Roman" w:cs="Times New Roman"/>
          <w:sz w:val="22"/>
          <w:szCs w:val="22"/>
        </w:rPr>
        <w:t>First, Genesis 50:19-20, “you intended to harm me, but God intended it for good”</w:t>
      </w:r>
    </w:p>
    <w:p w14:paraId="3AFBFB98" w14:textId="5DC5C45A" w:rsidR="0038045F" w:rsidRDefault="00E4107C" w:rsidP="00E4107C">
      <w:pPr>
        <w:pStyle w:val="ListParagraph"/>
        <w:numPr>
          <w:ilvl w:val="2"/>
          <w:numId w:val="5"/>
        </w:numPr>
        <w:rPr>
          <w:rFonts w:ascii="Times New Roman" w:hAnsi="Times New Roman" w:cs="Times New Roman"/>
          <w:sz w:val="22"/>
          <w:szCs w:val="22"/>
        </w:rPr>
      </w:pPr>
      <w:r>
        <w:rPr>
          <w:rFonts w:ascii="Times New Roman" w:hAnsi="Times New Roman" w:cs="Times New Roman"/>
          <w:sz w:val="22"/>
          <w:szCs w:val="22"/>
        </w:rPr>
        <w:t>Second, 2 Samuel 24, where God incites David to number the people, then David must choose one of three severe judgments God metes out…numerous passages like this one in 2 Sam 24 where God is presented as in some way behind the evil (cf. 1 Chron 21 where Satan incites David)</w:t>
      </w:r>
    </w:p>
    <w:p w14:paraId="63CC9634" w14:textId="45AC5E6F" w:rsidR="0038045F" w:rsidRDefault="00E4107C" w:rsidP="00E4107C">
      <w:pPr>
        <w:pStyle w:val="ListParagraph"/>
        <w:numPr>
          <w:ilvl w:val="2"/>
          <w:numId w:val="5"/>
        </w:numPr>
        <w:rPr>
          <w:rFonts w:ascii="Times New Roman" w:hAnsi="Times New Roman" w:cs="Times New Roman"/>
          <w:sz w:val="22"/>
          <w:szCs w:val="22"/>
        </w:rPr>
      </w:pPr>
      <w:r>
        <w:rPr>
          <w:rFonts w:ascii="Times New Roman" w:hAnsi="Times New Roman" w:cs="Times New Roman"/>
          <w:sz w:val="22"/>
          <w:szCs w:val="22"/>
        </w:rPr>
        <w:t>Third, Isaiah 10:5-19, “Woe to the Assyrian…in whose hand is the club of my wrath! I send him against a godless nation…”</w:t>
      </w:r>
    </w:p>
    <w:p w14:paraId="2EB663D3" w14:textId="5AAF6D79" w:rsidR="00A65766" w:rsidRDefault="00E4107C" w:rsidP="00E4107C">
      <w:pPr>
        <w:pStyle w:val="ListParagraph"/>
        <w:numPr>
          <w:ilvl w:val="2"/>
          <w:numId w:val="5"/>
        </w:numPr>
        <w:rPr>
          <w:rFonts w:ascii="Times New Roman" w:hAnsi="Times New Roman" w:cs="Times New Roman"/>
          <w:sz w:val="22"/>
          <w:szCs w:val="22"/>
        </w:rPr>
      </w:pPr>
      <w:r>
        <w:rPr>
          <w:rFonts w:ascii="Times New Roman" w:hAnsi="Times New Roman" w:cs="Times New Roman"/>
          <w:sz w:val="22"/>
          <w:szCs w:val="22"/>
        </w:rPr>
        <w:t>Fourth, John 6:37-40</w:t>
      </w:r>
      <w:r w:rsidR="0038045F">
        <w:rPr>
          <w:rFonts w:ascii="Times New Roman" w:hAnsi="Times New Roman" w:cs="Times New Roman"/>
          <w:sz w:val="22"/>
          <w:szCs w:val="22"/>
        </w:rPr>
        <w:t>, “All those the Father gives me will come to me and whoever comes to me I will never drive away.” The Father gives them, the Son preserves them. Does not make these privileged people automata (131)</w:t>
      </w:r>
    </w:p>
    <w:p w14:paraId="17079267" w14:textId="54CE2526" w:rsidR="0038045F" w:rsidRDefault="0038045F" w:rsidP="00E4107C">
      <w:pPr>
        <w:pStyle w:val="ListParagraph"/>
        <w:numPr>
          <w:ilvl w:val="2"/>
          <w:numId w:val="5"/>
        </w:numPr>
        <w:rPr>
          <w:rFonts w:ascii="Times New Roman" w:hAnsi="Times New Roman" w:cs="Times New Roman"/>
          <w:sz w:val="22"/>
          <w:szCs w:val="22"/>
        </w:rPr>
      </w:pPr>
      <w:r>
        <w:rPr>
          <w:rFonts w:ascii="Times New Roman" w:hAnsi="Times New Roman" w:cs="Times New Roman"/>
          <w:sz w:val="22"/>
          <w:szCs w:val="22"/>
        </w:rPr>
        <w:t>Fifth, Philippians 2:12-13, “work out your salvation with fear and trembling, for it is God who works in you to will and to act in order to fulfill his good purpose.” God’s sovereignty, extending so far that it includes our will and our action, functions as an incentive to our own industry in the spiritual arena (131)</w:t>
      </w:r>
    </w:p>
    <w:p w14:paraId="242E640A" w14:textId="2A40B14E" w:rsidR="0038045F" w:rsidRDefault="0038045F" w:rsidP="00E4107C">
      <w:pPr>
        <w:pStyle w:val="ListParagraph"/>
        <w:numPr>
          <w:ilvl w:val="2"/>
          <w:numId w:val="5"/>
        </w:numPr>
        <w:rPr>
          <w:rFonts w:ascii="Times New Roman" w:hAnsi="Times New Roman" w:cs="Times New Roman"/>
          <w:sz w:val="22"/>
          <w:szCs w:val="22"/>
        </w:rPr>
      </w:pPr>
      <w:r>
        <w:rPr>
          <w:rFonts w:ascii="Times New Roman" w:hAnsi="Times New Roman" w:cs="Times New Roman"/>
          <w:sz w:val="22"/>
          <w:szCs w:val="22"/>
        </w:rPr>
        <w:t xml:space="preserve">Sixth, </w:t>
      </w:r>
      <w:proofErr w:type="gramStart"/>
      <w:r>
        <w:rPr>
          <w:rFonts w:ascii="Times New Roman" w:hAnsi="Times New Roman" w:cs="Times New Roman"/>
          <w:sz w:val="22"/>
          <w:szCs w:val="22"/>
        </w:rPr>
        <w:t>Acts</w:t>
      </w:r>
      <w:proofErr w:type="gramEnd"/>
      <w:r>
        <w:rPr>
          <w:rFonts w:ascii="Times New Roman" w:hAnsi="Times New Roman" w:cs="Times New Roman"/>
          <w:sz w:val="22"/>
          <w:szCs w:val="22"/>
        </w:rPr>
        <w:t xml:space="preserve"> 18:9-10, the Lord speaks to Paul, “Do not be afraid; keep on speaking, so not be silent. For I am with you, and no one is going to attack and harm you, because I have many people in this city.” God’s sovereignty in election, far from discouraging evangelism</w:t>
      </w:r>
      <w:r w:rsidR="007563D4">
        <w:rPr>
          <w:rFonts w:ascii="Times New Roman" w:hAnsi="Times New Roman" w:cs="Times New Roman"/>
          <w:sz w:val="22"/>
          <w:szCs w:val="22"/>
        </w:rPr>
        <w:t>, becomes an incentive to get on with the task.</w:t>
      </w:r>
    </w:p>
    <w:p w14:paraId="5609DB10" w14:textId="77777777" w:rsidR="007563D4" w:rsidRDefault="0038045F" w:rsidP="00E4107C">
      <w:pPr>
        <w:pStyle w:val="ListParagraph"/>
        <w:numPr>
          <w:ilvl w:val="2"/>
          <w:numId w:val="5"/>
        </w:numPr>
        <w:rPr>
          <w:rFonts w:ascii="Times New Roman" w:hAnsi="Times New Roman" w:cs="Times New Roman"/>
          <w:sz w:val="22"/>
          <w:szCs w:val="22"/>
        </w:rPr>
      </w:pPr>
      <w:r>
        <w:rPr>
          <w:rFonts w:ascii="Times New Roman" w:hAnsi="Times New Roman" w:cs="Times New Roman"/>
          <w:sz w:val="22"/>
          <w:szCs w:val="22"/>
        </w:rPr>
        <w:t xml:space="preserve">Seventh, </w:t>
      </w:r>
      <w:proofErr w:type="gramStart"/>
      <w:r>
        <w:rPr>
          <w:rFonts w:ascii="Times New Roman" w:hAnsi="Times New Roman" w:cs="Times New Roman"/>
          <w:sz w:val="22"/>
          <w:szCs w:val="22"/>
        </w:rPr>
        <w:t>Acts</w:t>
      </w:r>
      <w:proofErr w:type="gramEnd"/>
      <w:r>
        <w:rPr>
          <w:rFonts w:ascii="Times New Roman" w:hAnsi="Times New Roman" w:cs="Times New Roman"/>
          <w:sz w:val="22"/>
          <w:szCs w:val="22"/>
        </w:rPr>
        <w:t xml:space="preserve"> 4:23-30</w:t>
      </w:r>
      <w:r w:rsidR="007563D4">
        <w:rPr>
          <w:rFonts w:ascii="Times New Roman" w:hAnsi="Times New Roman" w:cs="Times New Roman"/>
          <w:sz w:val="22"/>
          <w:szCs w:val="22"/>
        </w:rPr>
        <w:t xml:space="preserve">, “They did what your power and will had decided beforehand should happen” (v. 28). </w:t>
      </w:r>
    </w:p>
    <w:p w14:paraId="36F670BA" w14:textId="2100243C" w:rsidR="0038045F" w:rsidRDefault="007563D4" w:rsidP="00E4107C">
      <w:pPr>
        <w:pStyle w:val="ListParagraph"/>
        <w:numPr>
          <w:ilvl w:val="2"/>
          <w:numId w:val="5"/>
        </w:numPr>
        <w:rPr>
          <w:rFonts w:ascii="Times New Roman" w:hAnsi="Times New Roman" w:cs="Times New Roman"/>
          <w:sz w:val="22"/>
          <w:szCs w:val="22"/>
        </w:rPr>
      </w:pPr>
      <w:r>
        <w:rPr>
          <w:rFonts w:ascii="Times New Roman" w:hAnsi="Times New Roman" w:cs="Times New Roman"/>
          <w:sz w:val="22"/>
          <w:szCs w:val="22"/>
        </w:rPr>
        <w:t>God is absolutely sovereign, yet his sovereignty does not diminish human responsibility and accountability; human beings are morally responsible creatures, yet this fact in no way jeopardizes the sovereignty of God. At Calvary, all Christians have to concede that truth of these two statements, or they give up their claim to be Christians. (134)</w:t>
      </w:r>
    </w:p>
    <w:p w14:paraId="4CB8BE09" w14:textId="1D7AC487" w:rsidR="00A65766" w:rsidRDefault="00A65766" w:rsidP="00A65766">
      <w:pPr>
        <w:pStyle w:val="ListParagraph"/>
        <w:numPr>
          <w:ilvl w:val="0"/>
          <w:numId w:val="5"/>
        </w:numPr>
        <w:rPr>
          <w:rFonts w:ascii="Times New Roman" w:hAnsi="Times New Roman" w:cs="Times New Roman"/>
          <w:sz w:val="22"/>
          <w:szCs w:val="22"/>
        </w:rPr>
      </w:pPr>
      <w:r>
        <w:rPr>
          <w:rFonts w:ascii="Times New Roman" w:hAnsi="Times New Roman" w:cs="Times New Roman"/>
          <w:sz w:val="22"/>
          <w:szCs w:val="22"/>
        </w:rPr>
        <w:t>Mystery and the Nature of God (134)</w:t>
      </w:r>
    </w:p>
    <w:p w14:paraId="09D22166" w14:textId="38F388E3" w:rsidR="007563D4" w:rsidRDefault="007563D4" w:rsidP="007563D4">
      <w:pPr>
        <w:pStyle w:val="ListParagraph"/>
        <w:numPr>
          <w:ilvl w:val="1"/>
          <w:numId w:val="5"/>
        </w:numPr>
        <w:rPr>
          <w:rFonts w:ascii="Times New Roman" w:hAnsi="Times New Roman" w:cs="Times New Roman"/>
          <w:sz w:val="22"/>
          <w:szCs w:val="22"/>
        </w:rPr>
      </w:pPr>
      <w:r>
        <w:rPr>
          <w:rFonts w:ascii="Times New Roman" w:hAnsi="Times New Roman" w:cs="Times New Roman"/>
          <w:sz w:val="22"/>
          <w:szCs w:val="22"/>
        </w:rPr>
        <w:t>Where do we go from here? First, we refuse to think of these two statements as embracing a deep contradiction</w:t>
      </w:r>
      <w:r w:rsidR="00B00CC5">
        <w:rPr>
          <w:rFonts w:ascii="Times New Roman" w:hAnsi="Times New Roman" w:cs="Times New Roman"/>
          <w:sz w:val="22"/>
          <w:szCs w:val="22"/>
        </w:rPr>
        <w:t xml:space="preserve"> (134). That means, for instance, that we must be careful with the notion of freedom… Many theologians have refused to tie “freedom” to absolute power to act contrary to God’s will. They tie it, rather, to desire, to what human beings voluntarily choose (135)</w:t>
      </w:r>
    </w:p>
    <w:p w14:paraId="2E414B45" w14:textId="6A4694CA" w:rsidR="007563D4" w:rsidRDefault="007563D4" w:rsidP="007563D4">
      <w:pPr>
        <w:pStyle w:val="ListParagraph"/>
        <w:numPr>
          <w:ilvl w:val="1"/>
          <w:numId w:val="5"/>
        </w:numPr>
        <w:rPr>
          <w:rFonts w:ascii="Times New Roman" w:hAnsi="Times New Roman" w:cs="Times New Roman"/>
          <w:sz w:val="22"/>
          <w:szCs w:val="22"/>
        </w:rPr>
      </w:pPr>
      <w:r>
        <w:rPr>
          <w:rFonts w:ascii="Times New Roman" w:hAnsi="Times New Roman" w:cs="Times New Roman"/>
          <w:sz w:val="22"/>
          <w:szCs w:val="22"/>
        </w:rPr>
        <w:t>Second, it is vi</w:t>
      </w:r>
      <w:r w:rsidR="00B00CC5">
        <w:rPr>
          <w:rFonts w:ascii="Times New Roman" w:hAnsi="Times New Roman" w:cs="Times New Roman"/>
          <w:sz w:val="22"/>
          <w:szCs w:val="22"/>
        </w:rPr>
        <w:t>t</w:t>
      </w:r>
      <w:r>
        <w:rPr>
          <w:rFonts w:ascii="Times New Roman" w:hAnsi="Times New Roman" w:cs="Times New Roman"/>
          <w:sz w:val="22"/>
          <w:szCs w:val="22"/>
        </w:rPr>
        <w:t>al to see that God does not stand behind good and evil in exactly the same way.</w:t>
      </w:r>
    </w:p>
    <w:p w14:paraId="30C7083D" w14:textId="7C7BA478" w:rsidR="00B00CC5" w:rsidRDefault="00B00CC5" w:rsidP="00B00CC5">
      <w:pPr>
        <w:pStyle w:val="ListParagraph"/>
        <w:numPr>
          <w:ilvl w:val="2"/>
          <w:numId w:val="5"/>
        </w:numPr>
        <w:rPr>
          <w:rFonts w:ascii="Times New Roman" w:hAnsi="Times New Roman" w:cs="Times New Roman"/>
          <w:sz w:val="22"/>
          <w:szCs w:val="22"/>
        </w:rPr>
      </w:pPr>
      <w:r>
        <w:rPr>
          <w:rFonts w:ascii="Times New Roman" w:hAnsi="Times New Roman" w:cs="Times New Roman"/>
          <w:sz w:val="22"/>
          <w:szCs w:val="22"/>
        </w:rPr>
        <w:t xml:space="preserve">Two errors to avoid: 1) to suppose that God does not stand in any sense behind evil 2) to think that God stands behind good and evil in exactly the same way. In the first case, certain things take place in the universe that are entirely outside God’s control. Such a viewpoint is called dualism… But if he stands behind good and evil </w:t>
      </w:r>
      <w:r>
        <w:rPr>
          <w:rFonts w:ascii="Times New Roman" w:hAnsi="Times New Roman" w:cs="Times New Roman"/>
          <w:i/>
          <w:iCs/>
          <w:sz w:val="22"/>
          <w:szCs w:val="22"/>
        </w:rPr>
        <w:t>symmetrically</w:t>
      </w:r>
      <w:r>
        <w:rPr>
          <w:rFonts w:ascii="Times New Roman" w:hAnsi="Times New Roman" w:cs="Times New Roman"/>
          <w:sz w:val="22"/>
          <w:szCs w:val="22"/>
        </w:rPr>
        <w:t xml:space="preserve">, he is entirely amoral. He may be powerful, but he is not good. Yet the Bible insists that God is unreservedly good. We are driven to conclude that…he stands behind good and evil </w:t>
      </w:r>
      <w:r>
        <w:rPr>
          <w:rFonts w:ascii="Times New Roman" w:hAnsi="Times New Roman" w:cs="Times New Roman"/>
          <w:i/>
          <w:iCs/>
          <w:sz w:val="22"/>
          <w:szCs w:val="22"/>
        </w:rPr>
        <w:t>asymmetrically</w:t>
      </w:r>
      <w:r>
        <w:rPr>
          <w:rFonts w:ascii="Times New Roman" w:hAnsi="Times New Roman" w:cs="Times New Roman"/>
          <w:sz w:val="22"/>
          <w:szCs w:val="22"/>
        </w:rPr>
        <w:t>.</w:t>
      </w:r>
    </w:p>
    <w:p w14:paraId="2E6196C4" w14:textId="562D1070" w:rsidR="00893415" w:rsidRDefault="00893415" w:rsidP="00893415">
      <w:pPr>
        <w:pStyle w:val="ListParagraph"/>
        <w:numPr>
          <w:ilvl w:val="1"/>
          <w:numId w:val="5"/>
        </w:numPr>
        <w:rPr>
          <w:rFonts w:ascii="Times New Roman" w:hAnsi="Times New Roman" w:cs="Times New Roman"/>
          <w:sz w:val="22"/>
          <w:szCs w:val="22"/>
        </w:rPr>
      </w:pPr>
      <w:r>
        <w:rPr>
          <w:rFonts w:ascii="Times New Roman" w:hAnsi="Times New Roman" w:cs="Times New Roman"/>
          <w:sz w:val="22"/>
          <w:szCs w:val="22"/>
        </w:rPr>
        <w:t xml:space="preserve">Third, and most important, our two propositions concerning God’s sovereignty and human responsibility are directly tied to the nature of God (136). The wonderful truth is that God is both transcendent and personal… Christian are prepared to accept certain mysteries, e.g. three-in-oneness of God (137). </w:t>
      </w:r>
      <w:r w:rsidR="005D1B19">
        <w:rPr>
          <w:rFonts w:ascii="Times New Roman" w:hAnsi="Times New Roman" w:cs="Times New Roman"/>
          <w:sz w:val="22"/>
          <w:szCs w:val="22"/>
        </w:rPr>
        <w:t>Sometimes it is more important to worship such a God than to understand him (138).</w:t>
      </w:r>
    </w:p>
    <w:p w14:paraId="67790D16" w14:textId="19DC6E7C" w:rsidR="00A65766" w:rsidRDefault="00A65766" w:rsidP="00A65766">
      <w:pPr>
        <w:pStyle w:val="ListParagraph"/>
        <w:numPr>
          <w:ilvl w:val="0"/>
          <w:numId w:val="5"/>
        </w:numPr>
        <w:rPr>
          <w:rFonts w:ascii="Times New Roman" w:hAnsi="Times New Roman" w:cs="Times New Roman"/>
          <w:sz w:val="22"/>
          <w:szCs w:val="22"/>
        </w:rPr>
      </w:pPr>
      <w:r>
        <w:rPr>
          <w:rFonts w:ascii="Times New Roman" w:hAnsi="Times New Roman" w:cs="Times New Roman"/>
          <w:sz w:val="22"/>
          <w:szCs w:val="22"/>
        </w:rPr>
        <w:t>Conclusion (138)</w:t>
      </w:r>
    </w:p>
    <w:p w14:paraId="38873DB3" w14:textId="7693308F" w:rsidR="005D1B19" w:rsidRDefault="005D1B19" w:rsidP="005D1B19">
      <w:pPr>
        <w:pStyle w:val="ListParagraph"/>
        <w:numPr>
          <w:ilvl w:val="1"/>
          <w:numId w:val="5"/>
        </w:numPr>
        <w:rPr>
          <w:rFonts w:ascii="Times New Roman" w:hAnsi="Times New Roman" w:cs="Times New Roman"/>
          <w:sz w:val="22"/>
          <w:szCs w:val="22"/>
        </w:rPr>
      </w:pPr>
      <w:r>
        <w:rPr>
          <w:rFonts w:ascii="Times New Roman" w:hAnsi="Times New Roman" w:cs="Times New Roman"/>
          <w:sz w:val="22"/>
          <w:szCs w:val="22"/>
        </w:rPr>
        <w:t>We must do our best to ensure that these complementary truths function in our lives in the same ways they function in the lives of believers described in Scripture (138).</w:t>
      </w:r>
    </w:p>
    <w:p w14:paraId="07BADF34" w14:textId="788131C4" w:rsidR="005D1B19" w:rsidRDefault="005D1B19" w:rsidP="005D1B19">
      <w:pPr>
        <w:pStyle w:val="ListParagraph"/>
        <w:numPr>
          <w:ilvl w:val="2"/>
          <w:numId w:val="5"/>
        </w:numPr>
        <w:rPr>
          <w:rFonts w:ascii="Times New Roman" w:hAnsi="Times New Roman" w:cs="Times New Roman"/>
          <w:sz w:val="22"/>
          <w:szCs w:val="22"/>
        </w:rPr>
      </w:pPr>
      <w:r>
        <w:rPr>
          <w:rFonts w:ascii="Times New Roman" w:hAnsi="Times New Roman" w:cs="Times New Roman"/>
          <w:sz w:val="22"/>
          <w:szCs w:val="22"/>
        </w:rPr>
        <w:t>For example, how does election function in Scripture?</w:t>
      </w:r>
    </w:p>
    <w:p w14:paraId="6D12ED24" w14:textId="00F4FD40" w:rsidR="005D1B19" w:rsidRDefault="005D1B19" w:rsidP="005D1B19">
      <w:pPr>
        <w:pStyle w:val="ListParagraph"/>
        <w:numPr>
          <w:ilvl w:val="2"/>
          <w:numId w:val="5"/>
        </w:numPr>
        <w:rPr>
          <w:rFonts w:ascii="Times New Roman" w:hAnsi="Times New Roman" w:cs="Times New Roman"/>
          <w:sz w:val="22"/>
          <w:szCs w:val="22"/>
        </w:rPr>
      </w:pPr>
      <w:r>
        <w:rPr>
          <w:rFonts w:ascii="Times New Roman" w:hAnsi="Times New Roman" w:cs="Times New Roman"/>
          <w:sz w:val="22"/>
          <w:szCs w:val="22"/>
        </w:rPr>
        <w:t>How do the constant exhortations to believe and obey function in Scripture?</w:t>
      </w:r>
    </w:p>
    <w:p w14:paraId="51A440C3" w14:textId="0F5F1B2D" w:rsidR="005D1B19" w:rsidRDefault="005D1B19" w:rsidP="005D1B19">
      <w:pPr>
        <w:pStyle w:val="ListParagraph"/>
        <w:numPr>
          <w:ilvl w:val="2"/>
          <w:numId w:val="5"/>
        </w:numPr>
        <w:rPr>
          <w:rFonts w:ascii="Times New Roman" w:hAnsi="Times New Roman" w:cs="Times New Roman"/>
          <w:sz w:val="22"/>
          <w:szCs w:val="22"/>
        </w:rPr>
      </w:pPr>
      <w:r>
        <w:rPr>
          <w:rFonts w:ascii="Times New Roman" w:hAnsi="Times New Roman" w:cs="Times New Roman"/>
          <w:sz w:val="22"/>
          <w:szCs w:val="22"/>
        </w:rPr>
        <w:lastRenderedPageBreak/>
        <w:t>How does the repeated truth of God’s sovereign providence function in Scripture?</w:t>
      </w:r>
    </w:p>
    <w:p w14:paraId="4EA24146" w14:textId="30252CE0" w:rsidR="005D1B19" w:rsidRDefault="005D1B19" w:rsidP="005D1B19">
      <w:pPr>
        <w:pStyle w:val="ListParagraph"/>
        <w:numPr>
          <w:ilvl w:val="1"/>
          <w:numId w:val="5"/>
        </w:numPr>
        <w:rPr>
          <w:rFonts w:ascii="Times New Roman" w:hAnsi="Times New Roman" w:cs="Times New Roman"/>
          <w:sz w:val="22"/>
          <w:szCs w:val="22"/>
        </w:rPr>
      </w:pPr>
      <w:r>
        <w:rPr>
          <w:rFonts w:ascii="Times New Roman" w:hAnsi="Times New Roman" w:cs="Times New Roman"/>
          <w:sz w:val="22"/>
          <w:szCs w:val="22"/>
        </w:rPr>
        <w:t xml:space="preserve">We must deploy exactly the same strategy when we come to prayer. </w:t>
      </w:r>
    </w:p>
    <w:p w14:paraId="1D3760C6" w14:textId="6038A5F2" w:rsidR="005D1B19" w:rsidRDefault="005D1B19" w:rsidP="005D1B19">
      <w:pPr>
        <w:pStyle w:val="ListParagraph"/>
        <w:numPr>
          <w:ilvl w:val="2"/>
          <w:numId w:val="5"/>
        </w:numPr>
        <w:rPr>
          <w:rFonts w:ascii="Times New Roman" w:hAnsi="Times New Roman" w:cs="Times New Roman"/>
          <w:sz w:val="22"/>
          <w:szCs w:val="22"/>
        </w:rPr>
      </w:pPr>
      <w:r>
        <w:rPr>
          <w:rFonts w:ascii="Times New Roman" w:hAnsi="Times New Roman" w:cs="Times New Roman"/>
          <w:sz w:val="22"/>
          <w:szCs w:val="22"/>
        </w:rPr>
        <w:t>How does God’s sovereignty function in passages of Scripture where prayer is introduced?</w:t>
      </w:r>
    </w:p>
    <w:p w14:paraId="784311F9" w14:textId="1A5F73C8" w:rsidR="005D1B19" w:rsidRDefault="005D1B19" w:rsidP="005D1B19">
      <w:pPr>
        <w:pStyle w:val="ListParagraph"/>
        <w:numPr>
          <w:ilvl w:val="3"/>
          <w:numId w:val="5"/>
        </w:numPr>
        <w:rPr>
          <w:rFonts w:ascii="Times New Roman" w:hAnsi="Times New Roman" w:cs="Times New Roman"/>
          <w:sz w:val="22"/>
          <w:szCs w:val="22"/>
        </w:rPr>
      </w:pPr>
      <w:r>
        <w:rPr>
          <w:rFonts w:ascii="Times New Roman" w:hAnsi="Times New Roman" w:cs="Times New Roman"/>
          <w:sz w:val="22"/>
          <w:szCs w:val="22"/>
        </w:rPr>
        <w:t>Never functions as a disincentive to pray (139)</w:t>
      </w:r>
    </w:p>
    <w:p w14:paraId="5AE97B86" w14:textId="65406A12" w:rsidR="005D1B19" w:rsidRDefault="005D1B19" w:rsidP="005D1B19">
      <w:pPr>
        <w:pStyle w:val="ListParagraph"/>
        <w:numPr>
          <w:ilvl w:val="3"/>
          <w:numId w:val="5"/>
        </w:numPr>
        <w:rPr>
          <w:rFonts w:ascii="Times New Roman" w:hAnsi="Times New Roman" w:cs="Times New Roman"/>
          <w:sz w:val="22"/>
          <w:szCs w:val="22"/>
        </w:rPr>
      </w:pPr>
      <w:r>
        <w:rPr>
          <w:rFonts w:ascii="Times New Roman" w:hAnsi="Times New Roman" w:cs="Times New Roman"/>
          <w:sz w:val="22"/>
          <w:szCs w:val="22"/>
        </w:rPr>
        <w:t>God sovereignty can also function as an incentive to pray in line with God’s will.</w:t>
      </w:r>
    </w:p>
    <w:p w14:paraId="7C5C4F5F" w14:textId="1592A981" w:rsidR="00A3305A" w:rsidRDefault="005D1B19" w:rsidP="009A6EBA">
      <w:pPr>
        <w:pStyle w:val="ListParagraph"/>
        <w:numPr>
          <w:ilvl w:val="3"/>
          <w:numId w:val="5"/>
        </w:numPr>
        <w:ind w:left="3600" w:hanging="1080"/>
        <w:rPr>
          <w:rFonts w:ascii="Times New Roman" w:hAnsi="Times New Roman" w:cs="Times New Roman"/>
          <w:sz w:val="22"/>
          <w:szCs w:val="22"/>
        </w:rPr>
      </w:pPr>
      <w:r>
        <w:rPr>
          <w:rFonts w:ascii="Times New Roman" w:hAnsi="Times New Roman" w:cs="Times New Roman"/>
          <w:sz w:val="22"/>
          <w:szCs w:val="22"/>
        </w:rPr>
        <w:t xml:space="preserve">Perhaps the most startling </w:t>
      </w:r>
      <w:r w:rsidR="00A3305A">
        <w:rPr>
          <w:rFonts w:ascii="Times New Roman" w:hAnsi="Times New Roman" w:cs="Times New Roman"/>
          <w:sz w:val="22"/>
          <w:szCs w:val="22"/>
        </w:rPr>
        <w:t xml:space="preserve">passages that mingle God’s sovereignty and God’s personhood are those that speak of God relenting. </w:t>
      </w:r>
      <w:r w:rsidR="00A3305A" w:rsidRPr="00A3305A">
        <w:rPr>
          <w:rFonts w:ascii="Times New Roman" w:hAnsi="Times New Roman" w:cs="Times New Roman"/>
          <w:sz w:val="22"/>
          <w:szCs w:val="22"/>
        </w:rPr>
        <w:t>Moses interceding for Israel at Mount Sinai (Ex 32)</w:t>
      </w:r>
      <w:r w:rsidR="00A3305A">
        <w:rPr>
          <w:rFonts w:ascii="Times New Roman" w:hAnsi="Times New Roman" w:cs="Times New Roman"/>
          <w:sz w:val="22"/>
          <w:szCs w:val="22"/>
        </w:rPr>
        <w:t>. A casual reader might be tempted to say…prayer does change things because it changes the mind of God. But such a conclusion would be both one-sided and premature</w:t>
      </w:r>
    </w:p>
    <w:p w14:paraId="367D8159" w14:textId="2C294237" w:rsidR="00A3305A" w:rsidRDefault="00A3305A" w:rsidP="00A3305A">
      <w:pPr>
        <w:pStyle w:val="ListParagraph"/>
        <w:numPr>
          <w:ilvl w:val="3"/>
          <w:numId w:val="5"/>
        </w:numPr>
        <w:rPr>
          <w:rFonts w:ascii="Times New Roman" w:hAnsi="Times New Roman" w:cs="Times New Roman"/>
          <w:sz w:val="22"/>
          <w:szCs w:val="22"/>
        </w:rPr>
      </w:pPr>
      <w:r>
        <w:rPr>
          <w:rFonts w:ascii="Times New Roman" w:hAnsi="Times New Roman" w:cs="Times New Roman"/>
          <w:sz w:val="22"/>
          <w:szCs w:val="22"/>
        </w:rPr>
        <w:t>The extraordinary importance of these passages must not be missed. God expects to be pleaded with; he expects godly believers to intercede with him. Their intercession is his own appointed means for bringing about his relenting (142)</w:t>
      </w:r>
    </w:p>
    <w:p w14:paraId="45DE0DEC" w14:textId="62217F33" w:rsidR="00A3305A" w:rsidRDefault="00A3305A" w:rsidP="00A3305A">
      <w:pPr>
        <w:pStyle w:val="ListParagraph"/>
        <w:numPr>
          <w:ilvl w:val="3"/>
          <w:numId w:val="5"/>
        </w:numPr>
        <w:rPr>
          <w:rFonts w:ascii="Times New Roman" w:hAnsi="Times New Roman" w:cs="Times New Roman"/>
          <w:sz w:val="22"/>
          <w:szCs w:val="22"/>
        </w:rPr>
      </w:pPr>
      <w:r>
        <w:rPr>
          <w:rFonts w:ascii="Times New Roman" w:hAnsi="Times New Roman" w:cs="Times New Roman"/>
          <w:sz w:val="22"/>
          <w:szCs w:val="22"/>
        </w:rPr>
        <w:t>The really wonderful truth is that human beings like Moses and you and me can participate in bringing about God’s purposes through God’s own appointed means. In that limited sense, prayer certainly changes things; it cannot be thought to change things in some absolute way that takes God by surprise or browbeats him into something he hadn’t thought of. (142)</w:t>
      </w:r>
    </w:p>
    <w:p w14:paraId="3A19B4D9" w14:textId="6A595295" w:rsidR="007F1CED" w:rsidRDefault="007F1CED" w:rsidP="007F1CED">
      <w:pPr>
        <w:rPr>
          <w:rFonts w:ascii="Times New Roman" w:hAnsi="Times New Roman" w:cs="Times New Roman"/>
          <w:sz w:val="22"/>
          <w:szCs w:val="22"/>
        </w:rPr>
      </w:pPr>
    </w:p>
    <w:p w14:paraId="7FC20C1F" w14:textId="0384167A" w:rsidR="007F1CED" w:rsidRPr="007F1CED" w:rsidRDefault="007F1CED" w:rsidP="007F1CED">
      <w:pPr>
        <w:rPr>
          <w:rFonts w:ascii="Times New Roman" w:hAnsi="Times New Roman" w:cs="Times New Roman"/>
          <w:b/>
          <w:bCs/>
          <w:sz w:val="22"/>
          <w:szCs w:val="22"/>
        </w:rPr>
      </w:pPr>
      <w:r w:rsidRPr="007F1CED">
        <w:rPr>
          <w:rFonts w:ascii="Times New Roman" w:hAnsi="Times New Roman" w:cs="Times New Roman"/>
          <w:b/>
          <w:bCs/>
          <w:sz w:val="22"/>
          <w:szCs w:val="22"/>
        </w:rPr>
        <w:t>10. Praying to the Sovereign God: Ephesians 1:15-23</w:t>
      </w:r>
    </w:p>
    <w:p w14:paraId="7D5EFDD7" w14:textId="775DFB3B" w:rsidR="007F1CED" w:rsidRDefault="007F1CED" w:rsidP="007F1CED">
      <w:pPr>
        <w:pStyle w:val="ListParagraph"/>
        <w:numPr>
          <w:ilvl w:val="0"/>
          <w:numId w:val="6"/>
        </w:numPr>
        <w:rPr>
          <w:rFonts w:ascii="Times New Roman" w:hAnsi="Times New Roman" w:cs="Times New Roman"/>
          <w:sz w:val="22"/>
          <w:szCs w:val="22"/>
        </w:rPr>
      </w:pPr>
      <w:r w:rsidRPr="007F1CED">
        <w:rPr>
          <w:rFonts w:ascii="Times New Roman" w:hAnsi="Times New Roman" w:cs="Times New Roman"/>
          <w:sz w:val="22"/>
          <w:szCs w:val="22"/>
        </w:rPr>
        <w:t>Ephesians 1:15–23</w:t>
      </w:r>
      <w:r>
        <w:rPr>
          <w:rFonts w:ascii="Times New Roman" w:hAnsi="Times New Roman" w:cs="Times New Roman"/>
          <w:sz w:val="22"/>
          <w:szCs w:val="22"/>
        </w:rPr>
        <w:t>,</w:t>
      </w:r>
      <w:r w:rsidRPr="007F1CED">
        <w:rPr>
          <w:rFonts w:ascii="Times New Roman" w:hAnsi="Times New Roman" w:cs="Times New Roman"/>
          <w:sz w:val="22"/>
          <w:szCs w:val="22"/>
        </w:rPr>
        <w:t xml:space="preserve"> [15] For this reason, because I have heard of your faith in the Lord Jesus and your love toward all the saints, [16] I do not cease to give thanks for you, remembering you in my prayers, [17] that the God of our Lord Jesus Christ, the Father of glory, may give you the Spirit of wisdom and of revelation in the knowledge of him, [18] having the eyes of your hearts enlightened, that you may know what is the hope to which he has called you, what are the riches of his glorious inheritance in the saints, [19] and what is the immeasurable greatness of his power toward us who believe, according to the working of his great might [20] that he worked in Christ when he raised him from the dead and seated him at his right hand in the heavenly places, [21] far above all rule and authority and power and dominion, and above every name that is named, not only in this age but also in the one to come. [22] And he put all things under his feet and gave him as head over all things to the church, [23] which is his body, the fullness of him who fills all in all. (ESV)</w:t>
      </w:r>
    </w:p>
    <w:p w14:paraId="0F0AA905" w14:textId="77777777" w:rsidR="0099031F" w:rsidRDefault="0099031F" w:rsidP="0099031F">
      <w:pPr>
        <w:pStyle w:val="ListParagraph"/>
        <w:numPr>
          <w:ilvl w:val="0"/>
          <w:numId w:val="6"/>
        </w:numPr>
        <w:rPr>
          <w:rFonts w:ascii="Times New Roman" w:hAnsi="Times New Roman" w:cs="Times New Roman"/>
          <w:sz w:val="22"/>
          <w:szCs w:val="22"/>
        </w:rPr>
      </w:pPr>
      <w:r>
        <w:rPr>
          <w:rFonts w:ascii="Times New Roman" w:hAnsi="Times New Roman" w:cs="Times New Roman"/>
          <w:sz w:val="22"/>
          <w:szCs w:val="22"/>
        </w:rPr>
        <w:t>In short, Paul’s prayer is a model of how to pray under the sovereignty of God. In particular, Paul’s prayer report emphasizes three aspects of God’s sovereignty.</w:t>
      </w:r>
    </w:p>
    <w:p w14:paraId="2702DD17" w14:textId="44B0DAD2" w:rsidR="0099031F" w:rsidRDefault="0099031F" w:rsidP="0099031F">
      <w:pPr>
        <w:pStyle w:val="ListParagraph"/>
        <w:numPr>
          <w:ilvl w:val="0"/>
          <w:numId w:val="6"/>
        </w:numPr>
        <w:rPr>
          <w:rFonts w:ascii="Times New Roman" w:hAnsi="Times New Roman" w:cs="Times New Roman"/>
          <w:sz w:val="22"/>
          <w:szCs w:val="22"/>
        </w:rPr>
      </w:pPr>
      <w:r>
        <w:rPr>
          <w:rFonts w:ascii="Times New Roman" w:hAnsi="Times New Roman" w:cs="Times New Roman"/>
          <w:sz w:val="22"/>
          <w:szCs w:val="22"/>
        </w:rPr>
        <w:t>First, Because God is sovereign, Paul offers thanksgiving for God’s intervening, sovereign grace in the lives of his readers (1:15-16)</w:t>
      </w:r>
    </w:p>
    <w:p w14:paraId="4FC7967C" w14:textId="0E960D92" w:rsidR="0099031F" w:rsidRDefault="008D1182" w:rsidP="0099031F">
      <w:pPr>
        <w:pStyle w:val="ListParagraph"/>
        <w:numPr>
          <w:ilvl w:val="1"/>
          <w:numId w:val="6"/>
        </w:numPr>
        <w:rPr>
          <w:rFonts w:ascii="Times New Roman" w:hAnsi="Times New Roman" w:cs="Times New Roman"/>
          <w:sz w:val="22"/>
          <w:szCs w:val="22"/>
        </w:rPr>
      </w:pPr>
      <w:r>
        <w:rPr>
          <w:rFonts w:ascii="Times New Roman" w:hAnsi="Times New Roman" w:cs="Times New Roman"/>
          <w:sz w:val="22"/>
          <w:szCs w:val="22"/>
        </w:rPr>
        <w:t xml:space="preserve">Apart from God’s powerful, transforming work, these people would never have been converted… </w:t>
      </w:r>
      <w:proofErr w:type="gramStart"/>
      <w:r>
        <w:rPr>
          <w:rFonts w:ascii="Times New Roman" w:hAnsi="Times New Roman" w:cs="Times New Roman"/>
          <w:sz w:val="22"/>
          <w:szCs w:val="22"/>
        </w:rPr>
        <w:t>Therefore</w:t>
      </w:r>
      <w:proofErr w:type="gramEnd"/>
      <w:r>
        <w:rPr>
          <w:rFonts w:ascii="Times New Roman" w:hAnsi="Times New Roman" w:cs="Times New Roman"/>
          <w:sz w:val="22"/>
          <w:szCs w:val="22"/>
        </w:rPr>
        <w:t xml:space="preserve"> whatever Christian virtues characterize them become the occasion for heartfelt praise to God.</w:t>
      </w:r>
    </w:p>
    <w:p w14:paraId="2D93620C" w14:textId="12D654BA" w:rsidR="008D1182" w:rsidRPr="0099031F" w:rsidRDefault="008D1182" w:rsidP="0099031F">
      <w:pPr>
        <w:pStyle w:val="ListParagraph"/>
        <w:numPr>
          <w:ilvl w:val="1"/>
          <w:numId w:val="6"/>
        </w:numPr>
        <w:rPr>
          <w:rFonts w:ascii="Times New Roman" w:hAnsi="Times New Roman" w:cs="Times New Roman"/>
          <w:sz w:val="22"/>
          <w:szCs w:val="22"/>
        </w:rPr>
      </w:pPr>
      <w:r>
        <w:rPr>
          <w:rFonts w:ascii="Times New Roman" w:hAnsi="Times New Roman" w:cs="Times New Roman"/>
          <w:sz w:val="22"/>
          <w:szCs w:val="22"/>
        </w:rPr>
        <w:t>If we intend to imitate the prayers of Paul, we will be attentive to reports of the progress of the gospel, not only in circles immediately around us, but also from places we have never visited (149)</w:t>
      </w:r>
    </w:p>
    <w:p w14:paraId="6B7BFFA1" w14:textId="618388C7" w:rsidR="0099031F" w:rsidRDefault="0099031F" w:rsidP="007F1CED">
      <w:pPr>
        <w:pStyle w:val="ListParagraph"/>
        <w:numPr>
          <w:ilvl w:val="0"/>
          <w:numId w:val="6"/>
        </w:numPr>
        <w:rPr>
          <w:rFonts w:ascii="Times New Roman" w:hAnsi="Times New Roman" w:cs="Times New Roman"/>
          <w:sz w:val="22"/>
          <w:szCs w:val="22"/>
        </w:rPr>
      </w:pPr>
      <w:r>
        <w:rPr>
          <w:rFonts w:ascii="Times New Roman" w:hAnsi="Times New Roman" w:cs="Times New Roman"/>
          <w:sz w:val="22"/>
          <w:szCs w:val="22"/>
        </w:rPr>
        <w:t>Second, Because God is sovereign, Paul offers intercession that God’s sovereign, holy purposes in the salvation of his people may be accomplished (1:17-19a)</w:t>
      </w:r>
      <w:r w:rsidR="008D1182">
        <w:rPr>
          <w:rFonts w:ascii="Times New Roman" w:hAnsi="Times New Roman" w:cs="Times New Roman"/>
          <w:sz w:val="22"/>
          <w:szCs w:val="22"/>
        </w:rPr>
        <w:t>. What is it precisely that Paul asks for?</w:t>
      </w:r>
    </w:p>
    <w:p w14:paraId="4C67C9AD" w14:textId="01987184" w:rsidR="0099031F" w:rsidRDefault="008D1182" w:rsidP="0099031F">
      <w:pPr>
        <w:pStyle w:val="ListParagraph"/>
        <w:numPr>
          <w:ilvl w:val="1"/>
          <w:numId w:val="6"/>
        </w:numPr>
        <w:rPr>
          <w:rFonts w:ascii="Times New Roman" w:hAnsi="Times New Roman" w:cs="Times New Roman"/>
          <w:sz w:val="22"/>
          <w:szCs w:val="22"/>
        </w:rPr>
      </w:pPr>
      <w:r>
        <w:rPr>
          <w:rFonts w:ascii="Times New Roman" w:hAnsi="Times New Roman" w:cs="Times New Roman"/>
          <w:sz w:val="22"/>
          <w:szCs w:val="22"/>
        </w:rPr>
        <w:t>Paul’s prayer is that the Ephesians might know God better (150). Two clarifying details in this verse. First, when Paul asks God for something</w:t>
      </w:r>
      <w:r w:rsidR="00464B32">
        <w:rPr>
          <w:rFonts w:ascii="Times New Roman" w:hAnsi="Times New Roman" w:cs="Times New Roman"/>
          <w:sz w:val="22"/>
          <w:szCs w:val="22"/>
        </w:rPr>
        <w:t xml:space="preserve">, very frequently Paul addresses God or describes God in terms that are related to the request. Here, “the God of our Lord Jesus Christ” and “the glorious Father.” Second, Paul prays not simply that we might know God </w:t>
      </w:r>
      <w:proofErr w:type="gramStart"/>
      <w:r w:rsidR="00464B32">
        <w:rPr>
          <w:rFonts w:ascii="Times New Roman" w:hAnsi="Times New Roman" w:cs="Times New Roman"/>
          <w:sz w:val="22"/>
          <w:szCs w:val="22"/>
        </w:rPr>
        <w:t>better</w:t>
      </w:r>
      <w:proofErr w:type="gramEnd"/>
      <w:r w:rsidR="00464B32">
        <w:rPr>
          <w:rFonts w:ascii="Times New Roman" w:hAnsi="Times New Roman" w:cs="Times New Roman"/>
          <w:sz w:val="22"/>
          <w:szCs w:val="22"/>
        </w:rPr>
        <w:t xml:space="preserve"> but that God might give us the Spirit of wisdom and revelation to the end that we might know God better (151). Christians need the Spirit of God to reveal more of himself and his ways to us, if we are to know God better (152)</w:t>
      </w:r>
    </w:p>
    <w:p w14:paraId="59FF514B" w14:textId="28BAD4D3" w:rsidR="008D1182" w:rsidRDefault="008D1182" w:rsidP="0099031F">
      <w:pPr>
        <w:pStyle w:val="ListParagraph"/>
        <w:numPr>
          <w:ilvl w:val="1"/>
          <w:numId w:val="6"/>
        </w:numPr>
        <w:rPr>
          <w:rFonts w:ascii="Times New Roman" w:hAnsi="Times New Roman" w:cs="Times New Roman"/>
          <w:sz w:val="22"/>
          <w:szCs w:val="22"/>
        </w:rPr>
      </w:pPr>
      <w:r>
        <w:rPr>
          <w:rFonts w:ascii="Times New Roman" w:hAnsi="Times New Roman" w:cs="Times New Roman"/>
          <w:sz w:val="22"/>
          <w:szCs w:val="22"/>
        </w:rPr>
        <w:t>Paul’s prayer to God is that they might have the insight needed to grasp certain crucial truths</w:t>
      </w:r>
      <w:r w:rsidR="00C32A63">
        <w:rPr>
          <w:rFonts w:ascii="Times New Roman" w:hAnsi="Times New Roman" w:cs="Times New Roman"/>
          <w:sz w:val="22"/>
          <w:szCs w:val="22"/>
        </w:rPr>
        <w:t xml:space="preserve"> (152). Flip side of the [previous] request. The Spirit reveals; we must have our spiritual faculties attuned to receive what God reveals by his Spirit. We will never grow in the knowledge of God the way we ought if we do not ask God for such things as these. (153) What does Paul want them to see with enlightened eyes?</w:t>
      </w:r>
    </w:p>
    <w:p w14:paraId="22837DB1" w14:textId="2BD2E544" w:rsidR="00C32A63" w:rsidRDefault="00C32A63" w:rsidP="00C32A63">
      <w:pPr>
        <w:pStyle w:val="ListParagraph"/>
        <w:numPr>
          <w:ilvl w:val="2"/>
          <w:numId w:val="6"/>
        </w:numPr>
        <w:rPr>
          <w:rFonts w:ascii="Times New Roman" w:hAnsi="Times New Roman" w:cs="Times New Roman"/>
          <w:sz w:val="22"/>
          <w:szCs w:val="22"/>
        </w:rPr>
      </w:pPr>
      <w:r>
        <w:rPr>
          <w:rFonts w:ascii="Times New Roman" w:hAnsi="Times New Roman" w:cs="Times New Roman"/>
          <w:sz w:val="22"/>
          <w:szCs w:val="22"/>
        </w:rPr>
        <w:t>First, the hope of their calling—that is, the goal of their salvation. Second, “the riches of his glorious inheritance in his holy people.” Paul wants us to appreciate the value that God places on us…because we have been identified with Christ (154). Third, Paul wants us to know God’s “incomparably great power for us who believe” (1:19a).</w:t>
      </w:r>
      <w:r w:rsidR="00D504CE">
        <w:rPr>
          <w:rFonts w:ascii="Times New Roman" w:hAnsi="Times New Roman" w:cs="Times New Roman"/>
          <w:sz w:val="22"/>
          <w:szCs w:val="22"/>
        </w:rPr>
        <w:t xml:space="preserve"> Paul does not enlarge on this [“power”] until his next prayer, in Ephesians 3:14-21.</w:t>
      </w:r>
    </w:p>
    <w:p w14:paraId="2D136BD8" w14:textId="7AEF8840" w:rsidR="0099031F" w:rsidRDefault="0099031F" w:rsidP="007F1CED">
      <w:pPr>
        <w:pStyle w:val="ListParagraph"/>
        <w:numPr>
          <w:ilvl w:val="0"/>
          <w:numId w:val="6"/>
        </w:numPr>
        <w:rPr>
          <w:rFonts w:ascii="Times New Roman" w:hAnsi="Times New Roman" w:cs="Times New Roman"/>
          <w:sz w:val="22"/>
          <w:szCs w:val="22"/>
        </w:rPr>
      </w:pPr>
      <w:r>
        <w:rPr>
          <w:rFonts w:ascii="Times New Roman" w:hAnsi="Times New Roman" w:cs="Times New Roman"/>
          <w:sz w:val="22"/>
          <w:szCs w:val="22"/>
        </w:rPr>
        <w:t>Third, Because God is sovereign, Paul offers a review of God’s most dramatic displays of power (1:19b-23)</w:t>
      </w:r>
    </w:p>
    <w:p w14:paraId="524AFEC7" w14:textId="7BBD8D53" w:rsidR="0099031F" w:rsidRPr="007F1CED" w:rsidRDefault="00D504CE" w:rsidP="0099031F">
      <w:pPr>
        <w:pStyle w:val="ListParagraph"/>
        <w:numPr>
          <w:ilvl w:val="1"/>
          <w:numId w:val="6"/>
        </w:numPr>
        <w:rPr>
          <w:rFonts w:ascii="Times New Roman" w:hAnsi="Times New Roman" w:cs="Times New Roman"/>
          <w:sz w:val="22"/>
          <w:szCs w:val="22"/>
        </w:rPr>
      </w:pPr>
      <w:r>
        <w:rPr>
          <w:rFonts w:ascii="Times New Roman" w:hAnsi="Times New Roman" w:cs="Times New Roman"/>
          <w:sz w:val="22"/>
          <w:szCs w:val="22"/>
        </w:rPr>
        <w:lastRenderedPageBreak/>
        <w:t xml:space="preserve">Paul focuses on three events that demonstrate God’s power. First, Paul mentions the power exerted when Christ was raised from death (155). Second, Paul describes the power displayed in the exalted Christ. Third, Paul declares the power exercised by Christ over everything—for the church. All our days—our health, our illnesses, our joys, our victories, our tear, our prayers, and the answers to our prayers—fall within the sweep of the sovereignty of one who wears a human face, a thorn-shadowed face… It is far easier to accept the </w:t>
      </w:r>
      <w:r w:rsidR="0086442A">
        <w:rPr>
          <w:rFonts w:ascii="Times New Roman" w:hAnsi="Times New Roman" w:cs="Times New Roman"/>
          <w:sz w:val="22"/>
          <w:szCs w:val="22"/>
        </w:rPr>
        <w:t>mysteries of divine sovereignty when the divine love is as great as the divine sovereignty</w:t>
      </w:r>
      <w:r>
        <w:rPr>
          <w:rFonts w:ascii="Times New Roman" w:hAnsi="Times New Roman" w:cs="Times New Roman"/>
          <w:sz w:val="22"/>
          <w:szCs w:val="22"/>
        </w:rPr>
        <w:t xml:space="preserve"> (157).</w:t>
      </w:r>
    </w:p>
    <w:p w14:paraId="43AD0577" w14:textId="77777777" w:rsidR="007F1CED" w:rsidRDefault="007F1CED" w:rsidP="007F1CED">
      <w:pPr>
        <w:rPr>
          <w:rFonts w:ascii="Times New Roman" w:hAnsi="Times New Roman" w:cs="Times New Roman"/>
          <w:sz w:val="22"/>
          <w:szCs w:val="22"/>
        </w:rPr>
      </w:pPr>
    </w:p>
    <w:p w14:paraId="01E0A025" w14:textId="47199617" w:rsidR="007F1CED" w:rsidRPr="007F1CED" w:rsidRDefault="007F1CED" w:rsidP="007F1CED">
      <w:pPr>
        <w:rPr>
          <w:rFonts w:ascii="Times New Roman" w:hAnsi="Times New Roman" w:cs="Times New Roman"/>
          <w:b/>
          <w:bCs/>
          <w:sz w:val="22"/>
          <w:szCs w:val="22"/>
        </w:rPr>
      </w:pPr>
      <w:r w:rsidRPr="007F1CED">
        <w:rPr>
          <w:rFonts w:ascii="Times New Roman" w:hAnsi="Times New Roman" w:cs="Times New Roman"/>
          <w:b/>
          <w:bCs/>
          <w:sz w:val="22"/>
          <w:szCs w:val="22"/>
        </w:rPr>
        <w:t>11. Praying for Power: Ephesians 3:14-21</w:t>
      </w:r>
    </w:p>
    <w:p w14:paraId="3B9FD596" w14:textId="31E3A54F" w:rsidR="007F1CED" w:rsidRDefault="007F1CED" w:rsidP="007F1CED">
      <w:pPr>
        <w:pStyle w:val="ListParagraph"/>
        <w:numPr>
          <w:ilvl w:val="0"/>
          <w:numId w:val="6"/>
        </w:numPr>
        <w:rPr>
          <w:rFonts w:ascii="Times New Roman" w:hAnsi="Times New Roman" w:cs="Times New Roman"/>
          <w:sz w:val="22"/>
          <w:szCs w:val="22"/>
        </w:rPr>
      </w:pPr>
      <w:r w:rsidRPr="007F1CED">
        <w:rPr>
          <w:rFonts w:ascii="Times New Roman" w:hAnsi="Times New Roman" w:cs="Times New Roman"/>
          <w:sz w:val="22"/>
          <w:szCs w:val="22"/>
        </w:rPr>
        <w:t>Ephesians 3:14–21</w:t>
      </w:r>
      <w:r>
        <w:rPr>
          <w:rFonts w:ascii="Times New Roman" w:hAnsi="Times New Roman" w:cs="Times New Roman"/>
          <w:sz w:val="22"/>
          <w:szCs w:val="22"/>
        </w:rPr>
        <w:t>,</w:t>
      </w:r>
      <w:r w:rsidRPr="007F1CED">
        <w:rPr>
          <w:rFonts w:ascii="Times New Roman" w:hAnsi="Times New Roman" w:cs="Times New Roman"/>
          <w:sz w:val="22"/>
          <w:szCs w:val="22"/>
        </w:rPr>
        <w:t xml:space="preserve"> [14] For this reason I bow my knees before the Father, [15] from whom every family in heaven and on earth is named, [16] that according to the riches of his glory he may grant you to be strengthened with power through his Spirit in your inner being, [17] so that Christ may dwell in your hearts through faith—that you, being rooted and grounded in love, [18] may have strength to comprehend with all the saints what is the breadth and length and height and depth, [19] and to know the love of Christ that surpasses knowledge, that you may be filled with all the fullness of God.</w:t>
      </w:r>
      <w:r>
        <w:rPr>
          <w:rFonts w:ascii="Times New Roman" w:hAnsi="Times New Roman" w:cs="Times New Roman"/>
          <w:sz w:val="22"/>
          <w:szCs w:val="22"/>
        </w:rPr>
        <w:t xml:space="preserve"> </w:t>
      </w:r>
      <w:r w:rsidRPr="007F1CED">
        <w:rPr>
          <w:rFonts w:ascii="Times New Roman" w:hAnsi="Times New Roman" w:cs="Times New Roman"/>
          <w:sz w:val="22"/>
          <w:szCs w:val="22"/>
        </w:rPr>
        <w:t>[20] Now to him who is able to do far more abundantly than all that we ask or think, according to the power at work within us, [21] to him be glory in the church and in Christ Jesus throughout all generations, forever and ever. Amen. (ESV)</w:t>
      </w:r>
    </w:p>
    <w:p w14:paraId="0549A0CB" w14:textId="64FF680E" w:rsidR="0086442A" w:rsidRDefault="0086442A" w:rsidP="007F1CED">
      <w:pPr>
        <w:pStyle w:val="ListParagraph"/>
        <w:numPr>
          <w:ilvl w:val="0"/>
          <w:numId w:val="6"/>
        </w:numPr>
        <w:rPr>
          <w:rFonts w:ascii="Times New Roman" w:hAnsi="Times New Roman" w:cs="Times New Roman"/>
          <w:sz w:val="22"/>
          <w:szCs w:val="22"/>
        </w:rPr>
      </w:pPr>
      <w:r>
        <w:rPr>
          <w:rFonts w:ascii="Times New Roman" w:hAnsi="Times New Roman" w:cs="Times New Roman"/>
          <w:sz w:val="22"/>
          <w:szCs w:val="22"/>
        </w:rPr>
        <w:t>How did you learn to pray? KJV style: “We thank Thee, heavenly Father, that in Thy grace Thou hast condescended to visit us.” Or Campus Crusade style: “Jesus, we just want to thank you for being here.” My only point is that Christians learn to pray by listening to those around them. Prayer in the West has fallen on hard times, and there are few models to hold up…Then how shall we reform our praying? Surely the best answer is to turn again to the prayers of the Bible (160)</w:t>
      </w:r>
    </w:p>
    <w:p w14:paraId="3547DD65" w14:textId="7FB8AF3C" w:rsidR="00242576" w:rsidRDefault="00242576" w:rsidP="00242576">
      <w:pPr>
        <w:pStyle w:val="ListParagraph"/>
        <w:numPr>
          <w:ilvl w:val="0"/>
          <w:numId w:val="6"/>
        </w:numPr>
        <w:rPr>
          <w:rFonts w:ascii="Times New Roman" w:hAnsi="Times New Roman" w:cs="Times New Roman"/>
          <w:sz w:val="22"/>
          <w:szCs w:val="22"/>
        </w:rPr>
      </w:pPr>
      <w:r>
        <w:rPr>
          <w:rFonts w:ascii="Times New Roman" w:hAnsi="Times New Roman" w:cs="Times New Roman"/>
          <w:sz w:val="22"/>
          <w:szCs w:val="22"/>
        </w:rPr>
        <w:t>Two Central Petitions</w:t>
      </w:r>
    </w:p>
    <w:p w14:paraId="6B277DE4" w14:textId="0EAA58F0" w:rsidR="00242576" w:rsidRDefault="00242576" w:rsidP="00242576">
      <w:pPr>
        <w:pStyle w:val="ListParagraph"/>
        <w:numPr>
          <w:ilvl w:val="1"/>
          <w:numId w:val="6"/>
        </w:numPr>
        <w:rPr>
          <w:rFonts w:ascii="Times New Roman" w:hAnsi="Times New Roman" w:cs="Times New Roman"/>
          <w:sz w:val="22"/>
          <w:szCs w:val="22"/>
        </w:rPr>
      </w:pPr>
      <w:r>
        <w:rPr>
          <w:rFonts w:ascii="Times New Roman" w:hAnsi="Times New Roman" w:cs="Times New Roman"/>
          <w:sz w:val="22"/>
          <w:szCs w:val="22"/>
        </w:rPr>
        <w:t>That God might strengthen us with power through his Spirit in our inner being (3:16-17a)</w:t>
      </w:r>
      <w:r w:rsidR="00B21E5B">
        <w:rPr>
          <w:rFonts w:ascii="Times New Roman" w:hAnsi="Times New Roman" w:cs="Times New Roman"/>
          <w:sz w:val="22"/>
          <w:szCs w:val="22"/>
        </w:rPr>
        <w:t>. At heart, the first petition is a prayer for power. Paul regularly prays for power. This power is carefully circumscribed… [it is] mediated through God’s Spirit… and the sphere in which this power operates is what Paul calls the “inner being</w:t>
      </w:r>
      <w:r w:rsidR="00057D62">
        <w:rPr>
          <w:rFonts w:ascii="Times New Roman" w:hAnsi="Times New Roman" w:cs="Times New Roman"/>
          <w:sz w:val="22"/>
          <w:szCs w:val="22"/>
        </w:rPr>
        <w:t>.</w:t>
      </w:r>
      <w:r w:rsidR="00B21E5B">
        <w:rPr>
          <w:rFonts w:ascii="Times New Roman" w:hAnsi="Times New Roman" w:cs="Times New Roman"/>
          <w:sz w:val="22"/>
          <w:szCs w:val="22"/>
        </w:rPr>
        <w:t>”</w:t>
      </w:r>
      <w:r w:rsidR="00057D62">
        <w:rPr>
          <w:rFonts w:ascii="Times New Roman" w:hAnsi="Times New Roman" w:cs="Times New Roman"/>
          <w:sz w:val="22"/>
          <w:szCs w:val="22"/>
        </w:rPr>
        <w:t xml:space="preserve"> In a culture where so many people are desperate for good health, but not demonstrably hungry for the transformation of the inner being, Christians are in urgent need of following Paul’s example and praying for displays of God’s power in the inner being (162-163). We must ask two important questions about Paul’s first petition:</w:t>
      </w:r>
    </w:p>
    <w:p w14:paraId="3D62586E" w14:textId="4633D992" w:rsidR="00B21E5B" w:rsidRDefault="00B21E5B" w:rsidP="00B21E5B">
      <w:pPr>
        <w:pStyle w:val="ListParagraph"/>
        <w:numPr>
          <w:ilvl w:val="2"/>
          <w:numId w:val="6"/>
        </w:numPr>
        <w:rPr>
          <w:rFonts w:ascii="Times New Roman" w:hAnsi="Times New Roman" w:cs="Times New Roman"/>
          <w:sz w:val="22"/>
          <w:szCs w:val="22"/>
        </w:rPr>
      </w:pPr>
      <w:r>
        <w:rPr>
          <w:rFonts w:ascii="Times New Roman" w:hAnsi="Times New Roman" w:cs="Times New Roman"/>
          <w:sz w:val="22"/>
          <w:szCs w:val="22"/>
        </w:rPr>
        <w:t>What purpose does this petition have?</w:t>
      </w:r>
      <w:r w:rsidR="00057D62">
        <w:rPr>
          <w:rFonts w:ascii="Times New Roman" w:hAnsi="Times New Roman" w:cs="Times New Roman"/>
          <w:sz w:val="22"/>
          <w:szCs w:val="22"/>
        </w:rPr>
        <w:t xml:space="preserve"> (163)</w:t>
      </w:r>
      <w:r w:rsidR="004B6C69">
        <w:rPr>
          <w:rFonts w:ascii="Times New Roman" w:hAnsi="Times New Roman" w:cs="Times New Roman"/>
          <w:sz w:val="22"/>
          <w:szCs w:val="22"/>
        </w:rPr>
        <w:t xml:space="preserve"> Notice the trinitarian character of this prayer. Paul asks the Father (v. 14) that we might be strengthened through his Spirit (v. 16) so that Christ (v. 17) might dwell in our hearts through faith. Illustration of a young couple moving into a fixer-upper (163-165)</w:t>
      </w:r>
    </w:p>
    <w:p w14:paraId="7E3DF146" w14:textId="5483FD09" w:rsidR="00057D62" w:rsidRDefault="00057D62" w:rsidP="00B21E5B">
      <w:pPr>
        <w:pStyle w:val="ListParagraph"/>
        <w:numPr>
          <w:ilvl w:val="2"/>
          <w:numId w:val="6"/>
        </w:numPr>
        <w:rPr>
          <w:rFonts w:ascii="Times New Roman" w:hAnsi="Times New Roman" w:cs="Times New Roman"/>
          <w:sz w:val="22"/>
          <w:szCs w:val="22"/>
        </w:rPr>
      </w:pPr>
      <w:r>
        <w:rPr>
          <w:rFonts w:ascii="Times New Roman" w:hAnsi="Times New Roman" w:cs="Times New Roman"/>
          <w:sz w:val="22"/>
          <w:szCs w:val="22"/>
        </w:rPr>
        <w:t>With what measure of resources is the prayer to be answered? (166)</w:t>
      </w:r>
      <w:r w:rsidR="004B6C69">
        <w:rPr>
          <w:rFonts w:ascii="Times New Roman" w:hAnsi="Times New Roman" w:cs="Times New Roman"/>
          <w:sz w:val="22"/>
          <w:szCs w:val="22"/>
        </w:rPr>
        <w:t xml:space="preserve"> “that out of his glorious riches [God] may strengthen you with power” (v. 16). For Paul, the expression refers to what God has already secured for us on account of Christ (166). All</w:t>
      </w:r>
      <w:r w:rsidR="007F1678">
        <w:rPr>
          <w:rFonts w:ascii="Times New Roman" w:hAnsi="Times New Roman" w:cs="Times New Roman"/>
          <w:sz w:val="22"/>
          <w:szCs w:val="22"/>
        </w:rPr>
        <w:t xml:space="preserve"> the blessings God has for us are tied up with the work of Christ (167).</w:t>
      </w:r>
    </w:p>
    <w:p w14:paraId="17737551" w14:textId="668F31FC" w:rsidR="00242576" w:rsidRDefault="00242576" w:rsidP="00242576">
      <w:pPr>
        <w:pStyle w:val="ListParagraph"/>
        <w:numPr>
          <w:ilvl w:val="1"/>
          <w:numId w:val="6"/>
        </w:numPr>
        <w:rPr>
          <w:rFonts w:ascii="Times New Roman" w:hAnsi="Times New Roman" w:cs="Times New Roman"/>
          <w:sz w:val="22"/>
          <w:szCs w:val="22"/>
        </w:rPr>
      </w:pPr>
      <w:r>
        <w:rPr>
          <w:rFonts w:ascii="Times New Roman" w:hAnsi="Times New Roman" w:cs="Times New Roman"/>
          <w:sz w:val="22"/>
          <w:szCs w:val="22"/>
        </w:rPr>
        <w:t>That we might have power to grasp the limitless dimensions of the love of Christ (3:17b-19)</w:t>
      </w:r>
    </w:p>
    <w:p w14:paraId="1E7D8A15" w14:textId="2607470A" w:rsidR="007F1678" w:rsidRDefault="007F1678" w:rsidP="007F1678">
      <w:pPr>
        <w:pStyle w:val="ListParagraph"/>
        <w:numPr>
          <w:ilvl w:val="2"/>
          <w:numId w:val="6"/>
        </w:numPr>
        <w:rPr>
          <w:rFonts w:ascii="Times New Roman" w:hAnsi="Times New Roman" w:cs="Times New Roman"/>
          <w:sz w:val="22"/>
          <w:szCs w:val="22"/>
        </w:rPr>
      </w:pPr>
      <w:r>
        <w:rPr>
          <w:rFonts w:ascii="Times New Roman" w:hAnsi="Times New Roman" w:cs="Times New Roman"/>
          <w:sz w:val="22"/>
          <w:szCs w:val="22"/>
        </w:rPr>
        <w:t>Like the first petitions this one is a prayer for power. Here however… Its purpose is to enable us to grasp the limitless dimensions of Christ’s love (168).</w:t>
      </w:r>
    </w:p>
    <w:p w14:paraId="003D1C62" w14:textId="4A4E2E0C" w:rsidR="007F1678" w:rsidRDefault="007F1678" w:rsidP="007F1678">
      <w:pPr>
        <w:pStyle w:val="ListParagraph"/>
        <w:numPr>
          <w:ilvl w:val="2"/>
          <w:numId w:val="6"/>
        </w:numPr>
        <w:rPr>
          <w:rFonts w:ascii="Times New Roman" w:hAnsi="Times New Roman" w:cs="Times New Roman"/>
          <w:sz w:val="22"/>
          <w:szCs w:val="22"/>
        </w:rPr>
      </w:pPr>
      <w:r>
        <w:rPr>
          <w:rFonts w:ascii="Times New Roman" w:hAnsi="Times New Roman" w:cs="Times New Roman"/>
          <w:sz w:val="22"/>
          <w:szCs w:val="22"/>
        </w:rPr>
        <w:t>The remarkable fact about this petition, however, is that Paul clearly assumes that his readers, Christians though they are, do not adequately appreciate the love of Christ (168)</w:t>
      </w:r>
    </w:p>
    <w:p w14:paraId="344955FB" w14:textId="1E7F523A" w:rsidR="007F1678" w:rsidRDefault="007F1678" w:rsidP="007F1678">
      <w:pPr>
        <w:pStyle w:val="ListParagraph"/>
        <w:numPr>
          <w:ilvl w:val="2"/>
          <w:numId w:val="6"/>
        </w:numPr>
        <w:rPr>
          <w:rFonts w:ascii="Times New Roman" w:hAnsi="Times New Roman" w:cs="Times New Roman"/>
          <w:sz w:val="22"/>
          <w:szCs w:val="22"/>
        </w:rPr>
      </w:pPr>
      <w:r>
        <w:rPr>
          <w:rFonts w:ascii="Times New Roman" w:hAnsi="Times New Roman" w:cs="Times New Roman"/>
          <w:sz w:val="22"/>
          <w:szCs w:val="22"/>
        </w:rPr>
        <w:t>A paradox…to know what is beyond mere knowledge. [Yet] we must not think that Paul is appealing for uncontrolled mysticism… What he presupposes, rather, is that apart from the power of God Christians will have too little appreciation for the love of Christ (170)</w:t>
      </w:r>
      <w:r w:rsidR="005E5E94">
        <w:rPr>
          <w:rFonts w:ascii="Times New Roman" w:hAnsi="Times New Roman" w:cs="Times New Roman"/>
          <w:sz w:val="22"/>
          <w:szCs w:val="22"/>
        </w:rPr>
        <w:t>. A genuine and deep perception of the love of Christ rarely comes to the person who is not spending much time in the Scriptures (171).</w:t>
      </w:r>
    </w:p>
    <w:p w14:paraId="15824CD2" w14:textId="76288F36" w:rsidR="005E5E94" w:rsidRDefault="005E5E94" w:rsidP="007F1678">
      <w:pPr>
        <w:pStyle w:val="ListParagraph"/>
        <w:numPr>
          <w:ilvl w:val="2"/>
          <w:numId w:val="6"/>
        </w:numPr>
        <w:rPr>
          <w:rFonts w:ascii="Times New Roman" w:hAnsi="Times New Roman" w:cs="Times New Roman"/>
          <w:sz w:val="22"/>
          <w:szCs w:val="22"/>
        </w:rPr>
      </w:pPr>
      <w:r>
        <w:rPr>
          <w:rFonts w:ascii="Times New Roman" w:hAnsi="Times New Roman" w:cs="Times New Roman"/>
          <w:sz w:val="22"/>
          <w:szCs w:val="22"/>
        </w:rPr>
        <w:t>But why? Why does he think it so important? He tells us: he wants his readers “to know this love that surpasses knowledge—that you may be filled to the measure of all the fullness of God” (3:19b), which means “to be all that God wants you to be” or “to be spiritually mature” (172)</w:t>
      </w:r>
    </w:p>
    <w:p w14:paraId="0D0B02A8" w14:textId="5DBAAD80" w:rsidR="00952678" w:rsidRDefault="00952678" w:rsidP="007F1678">
      <w:pPr>
        <w:pStyle w:val="ListParagraph"/>
        <w:numPr>
          <w:ilvl w:val="2"/>
          <w:numId w:val="6"/>
        </w:numPr>
        <w:rPr>
          <w:rFonts w:ascii="Times New Roman" w:hAnsi="Times New Roman" w:cs="Times New Roman"/>
          <w:sz w:val="22"/>
          <w:szCs w:val="22"/>
        </w:rPr>
      </w:pPr>
      <w:r>
        <w:rPr>
          <w:rFonts w:ascii="Times New Roman" w:hAnsi="Times New Roman" w:cs="Times New Roman"/>
          <w:sz w:val="22"/>
          <w:szCs w:val="22"/>
        </w:rPr>
        <w:t>Part of our deep “me-ism” is manifested in such independence that we do not really want to get so close to God that we feel dependent on him… Our deep and pathetic self-centeredness is precisely why it takes the power of God to transform us (174)</w:t>
      </w:r>
    </w:p>
    <w:p w14:paraId="5D9EF857" w14:textId="5C3E1AE3" w:rsidR="00952678" w:rsidRDefault="00952678" w:rsidP="007F1678">
      <w:pPr>
        <w:pStyle w:val="ListParagraph"/>
        <w:numPr>
          <w:ilvl w:val="2"/>
          <w:numId w:val="6"/>
        </w:numPr>
        <w:rPr>
          <w:rFonts w:ascii="Times New Roman" w:hAnsi="Times New Roman" w:cs="Times New Roman"/>
          <w:sz w:val="22"/>
          <w:szCs w:val="22"/>
        </w:rPr>
      </w:pPr>
      <w:r>
        <w:rPr>
          <w:rFonts w:ascii="Times New Roman" w:hAnsi="Times New Roman" w:cs="Times New Roman"/>
          <w:sz w:val="22"/>
          <w:szCs w:val="22"/>
        </w:rPr>
        <w:lastRenderedPageBreak/>
        <w:t xml:space="preserve">We should not think Paul is advocating some kind of Lone Ranger Christianity… “together with all the Lord’s holy people…” John Stott writes, “It need the whole people of God to understand the whole love of God” (175) </w:t>
      </w:r>
    </w:p>
    <w:p w14:paraId="0FE1CB95" w14:textId="2A09352B" w:rsidR="00242576" w:rsidRDefault="00242576" w:rsidP="00242576">
      <w:pPr>
        <w:pStyle w:val="ListParagraph"/>
        <w:numPr>
          <w:ilvl w:val="0"/>
          <w:numId w:val="6"/>
        </w:numPr>
        <w:rPr>
          <w:rFonts w:ascii="Times New Roman" w:hAnsi="Times New Roman" w:cs="Times New Roman"/>
          <w:sz w:val="22"/>
          <w:szCs w:val="22"/>
        </w:rPr>
      </w:pPr>
      <w:r>
        <w:rPr>
          <w:rFonts w:ascii="Times New Roman" w:hAnsi="Times New Roman" w:cs="Times New Roman"/>
          <w:sz w:val="22"/>
          <w:szCs w:val="22"/>
        </w:rPr>
        <w:t>Two Grounds for Paul’s Petitions</w:t>
      </w:r>
    </w:p>
    <w:p w14:paraId="4B7AC4AD" w14:textId="0490AB4E" w:rsidR="00242576" w:rsidRDefault="00242576" w:rsidP="00242576">
      <w:pPr>
        <w:pStyle w:val="ListParagraph"/>
        <w:numPr>
          <w:ilvl w:val="1"/>
          <w:numId w:val="6"/>
        </w:numPr>
        <w:rPr>
          <w:rFonts w:ascii="Times New Roman" w:hAnsi="Times New Roman" w:cs="Times New Roman"/>
          <w:sz w:val="22"/>
          <w:szCs w:val="22"/>
        </w:rPr>
      </w:pPr>
      <w:r>
        <w:rPr>
          <w:rFonts w:ascii="Times New Roman" w:hAnsi="Times New Roman" w:cs="Times New Roman"/>
          <w:sz w:val="22"/>
          <w:szCs w:val="22"/>
        </w:rPr>
        <w:t>Paul’s petitions are in line with God’s purposes</w:t>
      </w:r>
      <w:r w:rsidR="00952678">
        <w:rPr>
          <w:rFonts w:ascii="Times New Roman" w:hAnsi="Times New Roman" w:cs="Times New Roman"/>
          <w:sz w:val="22"/>
          <w:szCs w:val="22"/>
        </w:rPr>
        <w:t xml:space="preserve"> (176)</w:t>
      </w:r>
    </w:p>
    <w:p w14:paraId="3D0885CF" w14:textId="6085F694" w:rsidR="00DC1919" w:rsidRDefault="00DC1919" w:rsidP="00DC1919">
      <w:pPr>
        <w:pStyle w:val="ListParagraph"/>
        <w:numPr>
          <w:ilvl w:val="2"/>
          <w:numId w:val="6"/>
        </w:numPr>
        <w:rPr>
          <w:rFonts w:ascii="Times New Roman" w:hAnsi="Times New Roman" w:cs="Times New Roman"/>
          <w:sz w:val="22"/>
          <w:szCs w:val="22"/>
        </w:rPr>
      </w:pPr>
      <w:r>
        <w:rPr>
          <w:rFonts w:ascii="Times New Roman" w:hAnsi="Times New Roman" w:cs="Times New Roman"/>
          <w:sz w:val="22"/>
          <w:szCs w:val="22"/>
        </w:rPr>
        <w:t xml:space="preserve">“for this </w:t>
      </w:r>
      <w:proofErr w:type="gramStart"/>
      <w:r>
        <w:rPr>
          <w:rFonts w:ascii="Times New Roman" w:hAnsi="Times New Roman" w:cs="Times New Roman"/>
          <w:sz w:val="22"/>
          <w:szCs w:val="22"/>
        </w:rPr>
        <w:t>reason</w:t>
      </w:r>
      <w:proofErr w:type="gramEnd"/>
      <w:r>
        <w:rPr>
          <w:rFonts w:ascii="Times New Roman" w:hAnsi="Times New Roman" w:cs="Times New Roman"/>
          <w:sz w:val="22"/>
          <w:szCs w:val="22"/>
        </w:rPr>
        <w:t xml:space="preserve">” points to something in preceding verses. But 3:1 also begins with the words </w:t>
      </w:r>
      <w:r>
        <w:rPr>
          <w:rFonts w:ascii="Times New Roman" w:hAnsi="Times New Roman" w:cs="Times New Roman"/>
          <w:i/>
          <w:iCs/>
          <w:sz w:val="22"/>
          <w:szCs w:val="22"/>
        </w:rPr>
        <w:t>for this reason</w:t>
      </w:r>
      <w:r>
        <w:rPr>
          <w:rFonts w:ascii="Times New Roman" w:hAnsi="Times New Roman" w:cs="Times New Roman"/>
          <w:sz w:val="22"/>
          <w:szCs w:val="22"/>
        </w:rPr>
        <w:t xml:space="preserve">. The means the words </w:t>
      </w:r>
      <w:r>
        <w:rPr>
          <w:rFonts w:ascii="Times New Roman" w:hAnsi="Times New Roman" w:cs="Times New Roman"/>
          <w:i/>
          <w:iCs/>
          <w:sz w:val="22"/>
          <w:szCs w:val="22"/>
        </w:rPr>
        <w:t>for this reason</w:t>
      </w:r>
      <w:r>
        <w:rPr>
          <w:rFonts w:ascii="Times New Roman" w:hAnsi="Times New Roman" w:cs="Times New Roman"/>
          <w:sz w:val="22"/>
          <w:szCs w:val="22"/>
        </w:rPr>
        <w:t xml:space="preserve"> in verse 14 harken back to verse 1, and from there refer to Ephesians 1-2. For what reason? Paul prays for this reason, namely, that God’s declared purpose in creating this new humanity is to bring the people in it to the kind of spiritual maturity portrayed in the extended metaphor of the ‘holy temple in the Lord…a dwelling place in which God lives by his Spirit.’ </w:t>
      </w:r>
      <w:proofErr w:type="gramStart"/>
      <w:r>
        <w:rPr>
          <w:rFonts w:ascii="Times New Roman" w:hAnsi="Times New Roman" w:cs="Times New Roman"/>
          <w:sz w:val="22"/>
          <w:szCs w:val="22"/>
        </w:rPr>
        <w:t>Thus</w:t>
      </w:r>
      <w:proofErr w:type="gramEnd"/>
      <w:r>
        <w:rPr>
          <w:rFonts w:ascii="Times New Roman" w:hAnsi="Times New Roman" w:cs="Times New Roman"/>
          <w:sz w:val="22"/>
          <w:szCs w:val="22"/>
        </w:rPr>
        <w:t xml:space="preserve"> God’s declared purposes become for Paul a reason for advance these particular petitions to his heavenly Father. We quickly learn that God is more interested in our holiness than our comfort… He wants us to pursue daily death, not self-fulfillment, for the latter leads to death, while the former leads to life (177).</w:t>
      </w:r>
    </w:p>
    <w:p w14:paraId="3E496F77" w14:textId="36CA0885" w:rsidR="00242576" w:rsidRDefault="00242576" w:rsidP="00242576">
      <w:pPr>
        <w:pStyle w:val="ListParagraph"/>
        <w:numPr>
          <w:ilvl w:val="1"/>
          <w:numId w:val="6"/>
        </w:numPr>
        <w:rPr>
          <w:rFonts w:ascii="Times New Roman" w:hAnsi="Times New Roman" w:cs="Times New Roman"/>
          <w:sz w:val="22"/>
          <w:szCs w:val="22"/>
        </w:rPr>
      </w:pPr>
      <w:r>
        <w:rPr>
          <w:rFonts w:ascii="Times New Roman" w:hAnsi="Times New Roman" w:cs="Times New Roman"/>
          <w:sz w:val="22"/>
          <w:szCs w:val="22"/>
        </w:rPr>
        <w:t>Paul’s petitions are addressed to the heavenly Father</w:t>
      </w:r>
      <w:r w:rsidR="00952678">
        <w:rPr>
          <w:rFonts w:ascii="Times New Roman" w:hAnsi="Times New Roman" w:cs="Times New Roman"/>
          <w:sz w:val="22"/>
          <w:szCs w:val="22"/>
        </w:rPr>
        <w:t xml:space="preserve"> (178)</w:t>
      </w:r>
    </w:p>
    <w:p w14:paraId="7FB5A9DC" w14:textId="0FC7A480" w:rsidR="007C0EDC" w:rsidRDefault="007C0EDC" w:rsidP="007C0EDC">
      <w:pPr>
        <w:pStyle w:val="ListParagraph"/>
        <w:numPr>
          <w:ilvl w:val="2"/>
          <w:numId w:val="6"/>
        </w:numPr>
        <w:rPr>
          <w:rFonts w:ascii="Times New Roman" w:hAnsi="Times New Roman" w:cs="Times New Roman"/>
          <w:sz w:val="22"/>
          <w:szCs w:val="22"/>
        </w:rPr>
      </w:pPr>
      <w:r>
        <w:rPr>
          <w:rFonts w:ascii="Times New Roman" w:hAnsi="Times New Roman" w:cs="Times New Roman"/>
          <w:sz w:val="22"/>
          <w:szCs w:val="22"/>
        </w:rPr>
        <w:t xml:space="preserve">“For this reason, I kneel before the Father, from whom every family in heaven and on earth derives its name. I pray…” As Paul approaches God with his petitions, he reminds himself that the God he addresses is his heavenly Father, the archetypal Father… </w:t>
      </w:r>
      <w:proofErr w:type="gramStart"/>
      <w:r>
        <w:rPr>
          <w:rFonts w:ascii="Times New Roman" w:hAnsi="Times New Roman" w:cs="Times New Roman"/>
          <w:sz w:val="22"/>
          <w:szCs w:val="22"/>
        </w:rPr>
        <w:t>Thus</w:t>
      </w:r>
      <w:proofErr w:type="gramEnd"/>
      <w:r>
        <w:rPr>
          <w:rFonts w:ascii="Times New Roman" w:hAnsi="Times New Roman" w:cs="Times New Roman"/>
          <w:sz w:val="22"/>
          <w:szCs w:val="22"/>
        </w:rPr>
        <w:t xml:space="preserve"> the nature and character of God become for Paul a fundamental ground for intercessory prayer (179).</w:t>
      </w:r>
    </w:p>
    <w:p w14:paraId="2E849BC9" w14:textId="78FE7A8B" w:rsidR="00242576" w:rsidRDefault="00242576" w:rsidP="00242576">
      <w:pPr>
        <w:pStyle w:val="ListParagraph"/>
        <w:numPr>
          <w:ilvl w:val="0"/>
          <w:numId w:val="6"/>
        </w:numPr>
        <w:rPr>
          <w:rFonts w:ascii="Times New Roman" w:hAnsi="Times New Roman" w:cs="Times New Roman"/>
          <w:sz w:val="22"/>
          <w:szCs w:val="22"/>
        </w:rPr>
      </w:pPr>
      <w:r>
        <w:rPr>
          <w:rFonts w:ascii="Times New Roman" w:hAnsi="Times New Roman" w:cs="Times New Roman"/>
          <w:sz w:val="22"/>
          <w:szCs w:val="22"/>
        </w:rPr>
        <w:t>A Final Word of Praise (3:20-21)</w:t>
      </w:r>
    </w:p>
    <w:p w14:paraId="55B0219A" w14:textId="19C0777E" w:rsidR="007C0EDC" w:rsidRDefault="007C0EDC" w:rsidP="007C0EDC">
      <w:pPr>
        <w:pStyle w:val="ListParagraph"/>
        <w:numPr>
          <w:ilvl w:val="1"/>
          <w:numId w:val="6"/>
        </w:numPr>
        <w:rPr>
          <w:rFonts w:ascii="Times New Roman" w:hAnsi="Times New Roman" w:cs="Times New Roman"/>
          <w:sz w:val="22"/>
          <w:szCs w:val="22"/>
        </w:rPr>
      </w:pPr>
      <w:r>
        <w:rPr>
          <w:rFonts w:ascii="Times New Roman" w:hAnsi="Times New Roman" w:cs="Times New Roman"/>
          <w:sz w:val="22"/>
          <w:szCs w:val="22"/>
        </w:rPr>
        <w:t>The God whom he petitions is able to do immeasurably more than all we ask or imagine</w:t>
      </w:r>
    </w:p>
    <w:p w14:paraId="07B4D2A7" w14:textId="07B775FD" w:rsidR="007C0EDC" w:rsidRDefault="007C0EDC" w:rsidP="007C0EDC">
      <w:pPr>
        <w:pStyle w:val="ListParagraph"/>
        <w:numPr>
          <w:ilvl w:val="1"/>
          <w:numId w:val="6"/>
        </w:numPr>
        <w:rPr>
          <w:rFonts w:ascii="Times New Roman" w:hAnsi="Times New Roman" w:cs="Times New Roman"/>
          <w:sz w:val="22"/>
          <w:szCs w:val="22"/>
        </w:rPr>
      </w:pPr>
      <w:r>
        <w:rPr>
          <w:rFonts w:ascii="Times New Roman" w:hAnsi="Times New Roman" w:cs="Times New Roman"/>
          <w:sz w:val="22"/>
          <w:szCs w:val="22"/>
        </w:rPr>
        <w:t xml:space="preserve">The ultimate purpose of Paul’s prayer is that there be glory to God, in the church and in Christ Jesus. </w:t>
      </w:r>
      <w:r w:rsidR="00465D21">
        <w:rPr>
          <w:rFonts w:ascii="Times New Roman" w:hAnsi="Times New Roman" w:cs="Times New Roman"/>
          <w:sz w:val="22"/>
          <w:szCs w:val="22"/>
        </w:rPr>
        <w:t>The deepest test: Has God become so central to all our thoughts and pursuits, and thus to our praying, that we cannot easily imagine asking for anything without consciously longing that the answer bring glory to God? (180)</w:t>
      </w:r>
    </w:p>
    <w:p w14:paraId="0BD3ABFA" w14:textId="77777777" w:rsidR="007F1CED" w:rsidRDefault="007F1CED" w:rsidP="007F1CED">
      <w:pPr>
        <w:rPr>
          <w:rFonts w:ascii="Times New Roman" w:hAnsi="Times New Roman" w:cs="Times New Roman"/>
          <w:sz w:val="22"/>
          <w:szCs w:val="22"/>
        </w:rPr>
      </w:pPr>
    </w:p>
    <w:p w14:paraId="6DAE1783" w14:textId="147ABD5F" w:rsidR="007F1CED" w:rsidRPr="007F1CED" w:rsidRDefault="007F1CED" w:rsidP="007F1CED">
      <w:pPr>
        <w:rPr>
          <w:rFonts w:ascii="Times New Roman" w:hAnsi="Times New Roman" w:cs="Times New Roman"/>
          <w:b/>
          <w:bCs/>
          <w:sz w:val="22"/>
          <w:szCs w:val="22"/>
        </w:rPr>
      </w:pPr>
      <w:r w:rsidRPr="007F1CED">
        <w:rPr>
          <w:rFonts w:ascii="Times New Roman" w:hAnsi="Times New Roman" w:cs="Times New Roman"/>
          <w:b/>
          <w:bCs/>
          <w:sz w:val="22"/>
          <w:szCs w:val="22"/>
        </w:rPr>
        <w:t>12. Praying for Ministry: Romans 15:14-33</w:t>
      </w:r>
    </w:p>
    <w:p w14:paraId="15C76971" w14:textId="77777777" w:rsidR="00A04FD2" w:rsidRDefault="00A04FD2" w:rsidP="00A04FD2">
      <w:pPr>
        <w:pStyle w:val="ListParagraph"/>
        <w:numPr>
          <w:ilvl w:val="0"/>
          <w:numId w:val="6"/>
        </w:numPr>
        <w:rPr>
          <w:rFonts w:ascii="Times New Roman" w:hAnsi="Times New Roman" w:cs="Times New Roman"/>
          <w:sz w:val="22"/>
          <w:szCs w:val="22"/>
        </w:rPr>
      </w:pPr>
      <w:r w:rsidRPr="00A04FD2">
        <w:rPr>
          <w:rFonts w:ascii="Times New Roman" w:hAnsi="Times New Roman" w:cs="Times New Roman"/>
          <w:sz w:val="22"/>
          <w:szCs w:val="22"/>
        </w:rPr>
        <w:t>Romans 15:30–33</w:t>
      </w:r>
      <w:r>
        <w:rPr>
          <w:rFonts w:ascii="Times New Roman" w:hAnsi="Times New Roman" w:cs="Times New Roman"/>
          <w:sz w:val="22"/>
          <w:szCs w:val="22"/>
        </w:rPr>
        <w:t xml:space="preserve">, </w:t>
      </w:r>
      <w:r w:rsidRPr="00A04FD2">
        <w:rPr>
          <w:rFonts w:ascii="Times New Roman" w:hAnsi="Times New Roman" w:cs="Times New Roman"/>
          <w:sz w:val="22"/>
          <w:szCs w:val="22"/>
        </w:rPr>
        <w:t>[30] I appeal to you, brothers, by our Lord Jesus Christ and by the love of the Spirit, to strive together with me in your prayers to God on my behalf, [31] that I may be delivered from the unbelievers in Judea, and that my service for Jerusalem may be acceptable to the saints, [32] so that by God's will I may come to you with joy and be refreshed in your company. [33] May the God of peace be with you all. Amen. (ESV)</w:t>
      </w:r>
    </w:p>
    <w:p w14:paraId="43BFA128" w14:textId="6AC1542E" w:rsidR="007F1CED" w:rsidRPr="00A04FD2" w:rsidRDefault="009D6018" w:rsidP="00A04FD2">
      <w:pPr>
        <w:pStyle w:val="ListParagraph"/>
        <w:numPr>
          <w:ilvl w:val="0"/>
          <w:numId w:val="6"/>
        </w:numPr>
        <w:rPr>
          <w:rFonts w:ascii="Times New Roman" w:hAnsi="Times New Roman" w:cs="Times New Roman"/>
          <w:sz w:val="22"/>
          <w:szCs w:val="22"/>
        </w:rPr>
      </w:pPr>
      <w:r w:rsidRPr="00A04FD2">
        <w:rPr>
          <w:rFonts w:ascii="Times New Roman" w:hAnsi="Times New Roman" w:cs="Times New Roman"/>
          <w:sz w:val="22"/>
          <w:szCs w:val="22"/>
        </w:rPr>
        <w:t>Not a How-To Manual</w:t>
      </w:r>
    </w:p>
    <w:p w14:paraId="061EDC18" w14:textId="3B988B90" w:rsidR="00D50808" w:rsidRDefault="00D50808" w:rsidP="00D50808">
      <w:pPr>
        <w:pStyle w:val="ListParagraph"/>
        <w:numPr>
          <w:ilvl w:val="1"/>
          <w:numId w:val="6"/>
        </w:numPr>
        <w:rPr>
          <w:rFonts w:ascii="Times New Roman" w:hAnsi="Times New Roman" w:cs="Times New Roman"/>
          <w:sz w:val="22"/>
          <w:szCs w:val="22"/>
        </w:rPr>
      </w:pPr>
      <w:r>
        <w:rPr>
          <w:rFonts w:ascii="Times New Roman" w:hAnsi="Times New Roman" w:cs="Times New Roman"/>
          <w:sz w:val="22"/>
          <w:szCs w:val="22"/>
        </w:rPr>
        <w:t>Consistency they say, is the hobgoblin of little minds… A little mystery, a little inconsistency, leaves room for a sovereign and transcendent God.</w:t>
      </w:r>
    </w:p>
    <w:p w14:paraId="662EDD6A" w14:textId="79E11D4B" w:rsidR="00D50808" w:rsidRDefault="00D50808" w:rsidP="00D50808">
      <w:pPr>
        <w:pStyle w:val="ListParagraph"/>
        <w:numPr>
          <w:ilvl w:val="1"/>
          <w:numId w:val="6"/>
        </w:numPr>
        <w:rPr>
          <w:rFonts w:ascii="Times New Roman" w:hAnsi="Times New Roman" w:cs="Times New Roman"/>
          <w:sz w:val="22"/>
          <w:szCs w:val="22"/>
        </w:rPr>
      </w:pPr>
      <w:r>
        <w:rPr>
          <w:rFonts w:ascii="Times New Roman" w:hAnsi="Times New Roman" w:cs="Times New Roman"/>
          <w:sz w:val="22"/>
          <w:szCs w:val="22"/>
        </w:rPr>
        <w:t xml:space="preserve">The Bible is not like a jigsaw puzzle that guarantees all the pieces have been included…all the pieces he has provided belong to the same puzzle, even though for various good reasons he has not </w:t>
      </w:r>
      <w:proofErr w:type="spellStart"/>
      <w:r>
        <w:rPr>
          <w:rFonts w:ascii="Times New Roman" w:hAnsi="Times New Roman" w:cs="Times New Roman"/>
          <w:sz w:val="22"/>
          <w:szCs w:val="22"/>
        </w:rPr>
        <w:t>give</w:t>
      </w:r>
      <w:proofErr w:type="spellEnd"/>
      <w:r>
        <w:rPr>
          <w:rFonts w:ascii="Times New Roman" w:hAnsi="Times New Roman" w:cs="Times New Roman"/>
          <w:sz w:val="22"/>
          <w:szCs w:val="22"/>
        </w:rPr>
        <w:t xml:space="preserve"> us all of them… we will always have gaps as we construct the puzzle.</w:t>
      </w:r>
    </w:p>
    <w:p w14:paraId="4C2DB284" w14:textId="09B9EAEC" w:rsidR="00D50808" w:rsidRDefault="00D50808" w:rsidP="00D50808">
      <w:pPr>
        <w:pStyle w:val="ListParagraph"/>
        <w:numPr>
          <w:ilvl w:val="1"/>
          <w:numId w:val="6"/>
        </w:numPr>
        <w:rPr>
          <w:rFonts w:ascii="Times New Roman" w:hAnsi="Times New Roman" w:cs="Times New Roman"/>
          <w:sz w:val="22"/>
          <w:szCs w:val="22"/>
        </w:rPr>
      </w:pPr>
      <w:r>
        <w:rPr>
          <w:rFonts w:ascii="Times New Roman" w:hAnsi="Times New Roman" w:cs="Times New Roman"/>
          <w:sz w:val="22"/>
          <w:szCs w:val="22"/>
        </w:rPr>
        <w:t>There reflections are important to the matter of prayer. At one level the prayers of Scriptures are remarkably consistent</w:t>
      </w:r>
      <w:proofErr w:type="gramStart"/>
      <w:r>
        <w:rPr>
          <w:rFonts w:ascii="Times New Roman" w:hAnsi="Times New Roman" w:cs="Times New Roman"/>
          <w:sz w:val="22"/>
          <w:szCs w:val="22"/>
        </w:rPr>
        <w:t>….the</w:t>
      </w:r>
      <w:proofErr w:type="gramEnd"/>
      <w:r>
        <w:rPr>
          <w:rFonts w:ascii="Times New Roman" w:hAnsi="Times New Roman" w:cs="Times New Roman"/>
          <w:sz w:val="22"/>
          <w:szCs w:val="22"/>
        </w:rPr>
        <w:t xml:space="preserve"> prayers of Moses, Paul, Peter, John, </w:t>
      </w:r>
      <w:proofErr w:type="spellStart"/>
      <w:r>
        <w:rPr>
          <w:rFonts w:ascii="Times New Roman" w:hAnsi="Times New Roman" w:cs="Times New Roman"/>
          <w:sz w:val="22"/>
          <w:szCs w:val="22"/>
        </w:rPr>
        <w:t>etc</w:t>
      </w:r>
      <w:proofErr w:type="spellEnd"/>
      <w:r>
        <w:rPr>
          <w:rFonts w:ascii="Times New Roman" w:hAnsi="Times New Roman" w:cs="Times New Roman"/>
          <w:sz w:val="22"/>
          <w:szCs w:val="22"/>
        </w:rPr>
        <w:t>…whatever differences these prayers have, they also disclose remarkable similarities in emphasis, tone, kinds of argument…</w:t>
      </w:r>
    </w:p>
    <w:p w14:paraId="3C76287E" w14:textId="02536B12" w:rsidR="00D50808" w:rsidRDefault="00D50808" w:rsidP="00D50808">
      <w:pPr>
        <w:pStyle w:val="ListParagraph"/>
        <w:numPr>
          <w:ilvl w:val="1"/>
          <w:numId w:val="6"/>
        </w:numPr>
        <w:rPr>
          <w:rFonts w:ascii="Times New Roman" w:hAnsi="Times New Roman" w:cs="Times New Roman"/>
          <w:sz w:val="22"/>
          <w:szCs w:val="22"/>
        </w:rPr>
      </w:pPr>
      <w:r>
        <w:rPr>
          <w:rFonts w:ascii="Times New Roman" w:hAnsi="Times New Roman" w:cs="Times New Roman"/>
          <w:sz w:val="22"/>
          <w:szCs w:val="22"/>
        </w:rPr>
        <w:t>Still, I am aware how little of the biblical material on prayer this short book has covered. For example, this book has not probed any of the psalms, and many of the psalms are prayers (185)</w:t>
      </w:r>
    </w:p>
    <w:p w14:paraId="553F4CA8" w14:textId="600FDB2A" w:rsidR="00D50808" w:rsidRDefault="00D50808" w:rsidP="00D50808">
      <w:pPr>
        <w:pStyle w:val="ListParagraph"/>
        <w:numPr>
          <w:ilvl w:val="1"/>
          <w:numId w:val="6"/>
        </w:numPr>
        <w:rPr>
          <w:rFonts w:ascii="Times New Roman" w:hAnsi="Times New Roman" w:cs="Times New Roman"/>
          <w:sz w:val="22"/>
          <w:szCs w:val="22"/>
        </w:rPr>
      </w:pPr>
      <w:r>
        <w:rPr>
          <w:rFonts w:ascii="Times New Roman" w:hAnsi="Times New Roman" w:cs="Times New Roman"/>
          <w:sz w:val="22"/>
          <w:szCs w:val="22"/>
        </w:rPr>
        <w:t>I would not want someone to treat this book as if it were a how-to manual on prayer… Prayer is not like a good recipe: simply follow a set of mechanical directions and everything turns out right in the end. Some people love a kind of consistency in their spiritual disciplines that the Bible itself will not allow (186)</w:t>
      </w:r>
    </w:p>
    <w:p w14:paraId="5B57D344" w14:textId="30679412" w:rsidR="00D50808" w:rsidRDefault="00D50808" w:rsidP="00D50808">
      <w:pPr>
        <w:pStyle w:val="ListParagraph"/>
        <w:numPr>
          <w:ilvl w:val="1"/>
          <w:numId w:val="6"/>
        </w:numPr>
        <w:rPr>
          <w:rFonts w:ascii="Times New Roman" w:hAnsi="Times New Roman" w:cs="Times New Roman"/>
          <w:sz w:val="22"/>
          <w:szCs w:val="22"/>
        </w:rPr>
      </w:pPr>
      <w:r>
        <w:rPr>
          <w:rFonts w:ascii="Times New Roman" w:hAnsi="Times New Roman" w:cs="Times New Roman"/>
          <w:sz w:val="22"/>
          <w:szCs w:val="22"/>
        </w:rPr>
        <w:t>In the prayer before us (Rom 15:30-33) we h</w:t>
      </w:r>
      <w:r w:rsidR="001D0C5B">
        <w:rPr>
          <w:rFonts w:ascii="Times New Roman" w:hAnsi="Times New Roman" w:cs="Times New Roman"/>
          <w:sz w:val="22"/>
          <w:szCs w:val="22"/>
        </w:rPr>
        <w:t>ave a p</w:t>
      </w:r>
      <w:r>
        <w:rPr>
          <w:rFonts w:ascii="Times New Roman" w:hAnsi="Times New Roman" w:cs="Times New Roman"/>
          <w:sz w:val="22"/>
          <w:szCs w:val="22"/>
        </w:rPr>
        <w:t xml:space="preserve">rayer of Paul that is rather </w:t>
      </w:r>
      <w:r w:rsidR="001D0C5B">
        <w:rPr>
          <w:rFonts w:ascii="Times New Roman" w:hAnsi="Times New Roman" w:cs="Times New Roman"/>
          <w:sz w:val="22"/>
          <w:szCs w:val="22"/>
        </w:rPr>
        <w:t>unlike the ones we have been looking at… This is a prayer that was not answered the way Paul wanted</w:t>
      </w:r>
    </w:p>
    <w:p w14:paraId="15A76151" w14:textId="10A83170" w:rsidR="009D6018" w:rsidRDefault="009D6018" w:rsidP="009D6018">
      <w:pPr>
        <w:pStyle w:val="ListParagraph"/>
        <w:numPr>
          <w:ilvl w:val="0"/>
          <w:numId w:val="6"/>
        </w:numPr>
        <w:rPr>
          <w:rFonts w:ascii="Times New Roman" w:hAnsi="Times New Roman" w:cs="Times New Roman"/>
          <w:sz w:val="22"/>
          <w:szCs w:val="22"/>
        </w:rPr>
      </w:pPr>
      <w:r>
        <w:rPr>
          <w:rFonts w:ascii="Times New Roman" w:hAnsi="Times New Roman" w:cs="Times New Roman"/>
          <w:sz w:val="22"/>
          <w:szCs w:val="22"/>
        </w:rPr>
        <w:t>Paul wants this prayer to be offered with earnestness, urgency and persistence</w:t>
      </w:r>
    </w:p>
    <w:p w14:paraId="1F7D4053" w14:textId="7568A070" w:rsidR="001D0C5B" w:rsidRDefault="00DD11BC" w:rsidP="001D0C5B">
      <w:pPr>
        <w:pStyle w:val="ListParagraph"/>
        <w:numPr>
          <w:ilvl w:val="1"/>
          <w:numId w:val="6"/>
        </w:numPr>
        <w:rPr>
          <w:rFonts w:ascii="Times New Roman" w:hAnsi="Times New Roman" w:cs="Times New Roman"/>
          <w:sz w:val="22"/>
          <w:szCs w:val="22"/>
        </w:rPr>
      </w:pPr>
      <w:r>
        <w:rPr>
          <w:rFonts w:ascii="Times New Roman" w:hAnsi="Times New Roman" w:cs="Times New Roman"/>
          <w:sz w:val="22"/>
          <w:szCs w:val="22"/>
        </w:rPr>
        <w:t>“I urge you, brothers and sisters, by our Lord Jesus Christ and by the love of the Spirit, to join me…by praying to God for me…” (15:30).  If the Spirit is working in you, how can you not love? If you love me, how can you not pray for me? For…your prayers reflect your grasp of who Christ is, and how well you love.</w:t>
      </w:r>
    </w:p>
    <w:p w14:paraId="49DFD183" w14:textId="4287799A" w:rsidR="00DD11BC" w:rsidRDefault="00DD11BC" w:rsidP="001D0C5B">
      <w:pPr>
        <w:pStyle w:val="ListParagraph"/>
        <w:numPr>
          <w:ilvl w:val="1"/>
          <w:numId w:val="6"/>
        </w:numPr>
        <w:rPr>
          <w:rFonts w:ascii="Times New Roman" w:hAnsi="Times New Roman" w:cs="Times New Roman"/>
          <w:sz w:val="22"/>
          <w:szCs w:val="22"/>
        </w:rPr>
      </w:pPr>
      <w:r>
        <w:rPr>
          <w:rFonts w:ascii="Times New Roman" w:hAnsi="Times New Roman" w:cs="Times New Roman"/>
          <w:sz w:val="22"/>
          <w:szCs w:val="22"/>
        </w:rPr>
        <w:t>Yet another expression that powerfully depicts the kind of prayer Paul wants… “</w:t>
      </w:r>
      <w:r w:rsidRPr="00DD11BC">
        <w:rPr>
          <w:rFonts w:ascii="Times New Roman" w:hAnsi="Times New Roman" w:cs="Times New Roman"/>
          <w:i/>
          <w:iCs/>
          <w:sz w:val="22"/>
          <w:szCs w:val="22"/>
        </w:rPr>
        <w:t>to join me in my struggle</w:t>
      </w:r>
      <w:r>
        <w:rPr>
          <w:rFonts w:ascii="Times New Roman" w:hAnsi="Times New Roman" w:cs="Times New Roman"/>
          <w:sz w:val="22"/>
          <w:szCs w:val="22"/>
        </w:rPr>
        <w:t xml:space="preserve"> by praying to God for me.” Clearly Paul saw prayers as part of the Christian’s struggle. Samuel </w:t>
      </w:r>
      <w:proofErr w:type="spellStart"/>
      <w:r>
        <w:rPr>
          <w:rFonts w:ascii="Times New Roman" w:hAnsi="Times New Roman" w:cs="Times New Roman"/>
          <w:sz w:val="22"/>
          <w:szCs w:val="22"/>
        </w:rPr>
        <w:t>Zwemer</w:t>
      </w:r>
      <w:proofErr w:type="spellEnd"/>
      <w:r>
        <w:rPr>
          <w:rFonts w:ascii="Times New Roman" w:hAnsi="Times New Roman" w:cs="Times New Roman"/>
          <w:sz w:val="22"/>
          <w:szCs w:val="22"/>
        </w:rPr>
        <w:t>, “Prayer is the gymnasium of the soul” (188).</w:t>
      </w:r>
    </w:p>
    <w:p w14:paraId="6250E182" w14:textId="72EC78FC" w:rsidR="00DD11BC" w:rsidRDefault="0088148D" w:rsidP="001D0C5B">
      <w:pPr>
        <w:pStyle w:val="ListParagraph"/>
        <w:numPr>
          <w:ilvl w:val="1"/>
          <w:numId w:val="6"/>
        </w:numPr>
        <w:rPr>
          <w:rFonts w:ascii="Times New Roman" w:hAnsi="Times New Roman" w:cs="Times New Roman"/>
          <w:sz w:val="22"/>
          <w:szCs w:val="22"/>
        </w:rPr>
      </w:pPr>
      <w:r>
        <w:rPr>
          <w:rFonts w:ascii="Times New Roman" w:hAnsi="Times New Roman" w:cs="Times New Roman"/>
          <w:sz w:val="22"/>
          <w:szCs w:val="22"/>
        </w:rPr>
        <w:lastRenderedPageBreak/>
        <w:t>Consistent with the picture of spiritual conflict painted in Ephesians 6, “And pray in the Spirit on all occasions…” Spiritual warfare…The shallowness of spiritual conflict in the West… Demonic powers may unload massive doses of guilt and despair and shame on us… Paul understands that this business of praying, struggling in prayer, is no more than the entailment of the fact that we are engaged in supernatural conflict (189)</w:t>
      </w:r>
    </w:p>
    <w:p w14:paraId="6D9F0A59" w14:textId="23197131" w:rsidR="009D6018" w:rsidRDefault="009D6018" w:rsidP="009D6018">
      <w:pPr>
        <w:pStyle w:val="ListParagraph"/>
        <w:numPr>
          <w:ilvl w:val="0"/>
          <w:numId w:val="6"/>
        </w:numPr>
        <w:rPr>
          <w:rFonts w:ascii="Times New Roman" w:hAnsi="Times New Roman" w:cs="Times New Roman"/>
          <w:sz w:val="22"/>
          <w:szCs w:val="22"/>
        </w:rPr>
      </w:pPr>
      <w:r>
        <w:rPr>
          <w:rFonts w:ascii="Times New Roman" w:hAnsi="Times New Roman" w:cs="Times New Roman"/>
          <w:sz w:val="22"/>
          <w:szCs w:val="22"/>
        </w:rPr>
        <w:t>Paul solicits prayer for himself, in connection with his own ministry</w:t>
      </w:r>
    </w:p>
    <w:p w14:paraId="221831C1" w14:textId="0E8C0661" w:rsidR="001D0C5B" w:rsidRDefault="0088148D" w:rsidP="001D0C5B">
      <w:pPr>
        <w:pStyle w:val="ListParagraph"/>
        <w:numPr>
          <w:ilvl w:val="1"/>
          <w:numId w:val="6"/>
        </w:numPr>
        <w:rPr>
          <w:rFonts w:ascii="Times New Roman" w:hAnsi="Times New Roman" w:cs="Times New Roman"/>
          <w:sz w:val="22"/>
          <w:szCs w:val="22"/>
        </w:rPr>
      </w:pPr>
      <w:r>
        <w:rPr>
          <w:rFonts w:ascii="Times New Roman" w:hAnsi="Times New Roman" w:cs="Times New Roman"/>
          <w:sz w:val="22"/>
          <w:szCs w:val="22"/>
        </w:rPr>
        <w:t>Paul asks for prayer that he might be kept safe from unbelievers in Judea (191)</w:t>
      </w:r>
    </w:p>
    <w:p w14:paraId="265D529B" w14:textId="04AAC03D" w:rsidR="0088148D" w:rsidRDefault="0088148D" w:rsidP="001D0C5B">
      <w:pPr>
        <w:pStyle w:val="ListParagraph"/>
        <w:numPr>
          <w:ilvl w:val="1"/>
          <w:numId w:val="6"/>
        </w:numPr>
        <w:rPr>
          <w:rFonts w:ascii="Times New Roman" w:hAnsi="Times New Roman" w:cs="Times New Roman"/>
          <w:sz w:val="22"/>
          <w:szCs w:val="22"/>
        </w:rPr>
      </w:pPr>
      <w:r>
        <w:rPr>
          <w:rFonts w:ascii="Times New Roman" w:hAnsi="Times New Roman" w:cs="Times New Roman"/>
          <w:sz w:val="22"/>
          <w:szCs w:val="22"/>
        </w:rPr>
        <w:t>Paul asks for prayer that his service in Jerusalem might be acceptable to the Lord’s people there (193)</w:t>
      </w:r>
    </w:p>
    <w:p w14:paraId="7CA60559" w14:textId="40B6B952" w:rsidR="0088148D" w:rsidRDefault="0088148D" w:rsidP="001D0C5B">
      <w:pPr>
        <w:pStyle w:val="ListParagraph"/>
        <w:numPr>
          <w:ilvl w:val="1"/>
          <w:numId w:val="6"/>
        </w:numPr>
        <w:rPr>
          <w:rFonts w:ascii="Times New Roman" w:hAnsi="Times New Roman" w:cs="Times New Roman"/>
          <w:sz w:val="22"/>
          <w:szCs w:val="22"/>
        </w:rPr>
      </w:pPr>
      <w:r>
        <w:rPr>
          <w:rFonts w:ascii="Times New Roman" w:hAnsi="Times New Roman" w:cs="Times New Roman"/>
          <w:sz w:val="22"/>
          <w:szCs w:val="22"/>
        </w:rPr>
        <w:t>We should pray that Christian leaders might be rescued from the opposition of outsider who try to destroy their ministry (194)</w:t>
      </w:r>
    </w:p>
    <w:p w14:paraId="3CF06059" w14:textId="209AEF8C" w:rsidR="0088148D" w:rsidRDefault="0088148D" w:rsidP="001D0C5B">
      <w:pPr>
        <w:pStyle w:val="ListParagraph"/>
        <w:numPr>
          <w:ilvl w:val="1"/>
          <w:numId w:val="6"/>
        </w:numPr>
        <w:rPr>
          <w:rFonts w:ascii="Times New Roman" w:hAnsi="Times New Roman" w:cs="Times New Roman"/>
          <w:sz w:val="22"/>
          <w:szCs w:val="22"/>
        </w:rPr>
      </w:pPr>
      <w:r>
        <w:rPr>
          <w:rFonts w:ascii="Times New Roman" w:hAnsi="Times New Roman" w:cs="Times New Roman"/>
          <w:sz w:val="22"/>
          <w:szCs w:val="22"/>
        </w:rPr>
        <w:t>We should pray that Christian leaders might find that their Christian service is acceptable to those to whom they minister</w:t>
      </w:r>
    </w:p>
    <w:p w14:paraId="55E9D11B" w14:textId="1539817F" w:rsidR="009D6018" w:rsidRDefault="009D6018" w:rsidP="009D6018">
      <w:pPr>
        <w:pStyle w:val="ListParagraph"/>
        <w:numPr>
          <w:ilvl w:val="0"/>
          <w:numId w:val="6"/>
        </w:numPr>
        <w:rPr>
          <w:rFonts w:ascii="Times New Roman" w:hAnsi="Times New Roman" w:cs="Times New Roman"/>
          <w:sz w:val="22"/>
          <w:szCs w:val="22"/>
        </w:rPr>
      </w:pPr>
      <w:r>
        <w:rPr>
          <w:rFonts w:ascii="Times New Roman" w:hAnsi="Times New Roman" w:cs="Times New Roman"/>
          <w:sz w:val="22"/>
          <w:szCs w:val="22"/>
        </w:rPr>
        <w:t>For Paul, prayer for his ministry envisions further ministry</w:t>
      </w:r>
    </w:p>
    <w:p w14:paraId="5A29AA72" w14:textId="772693C2" w:rsidR="001D0C5B" w:rsidRDefault="004B1A47" w:rsidP="001D0C5B">
      <w:pPr>
        <w:pStyle w:val="ListParagraph"/>
        <w:numPr>
          <w:ilvl w:val="1"/>
          <w:numId w:val="6"/>
        </w:numPr>
        <w:rPr>
          <w:rFonts w:ascii="Times New Roman" w:hAnsi="Times New Roman" w:cs="Times New Roman"/>
          <w:sz w:val="22"/>
          <w:szCs w:val="22"/>
        </w:rPr>
      </w:pPr>
      <w:r>
        <w:rPr>
          <w:rFonts w:ascii="Times New Roman" w:hAnsi="Times New Roman" w:cs="Times New Roman"/>
          <w:sz w:val="22"/>
          <w:szCs w:val="22"/>
        </w:rPr>
        <w:t>Paul has explained that it has always been his ambition to preach the gospel on virgin turf (15:20)</w:t>
      </w:r>
    </w:p>
    <w:p w14:paraId="1DFF6EE4" w14:textId="71E8941C" w:rsidR="004B1A47" w:rsidRDefault="004B1A47" w:rsidP="001D0C5B">
      <w:pPr>
        <w:pStyle w:val="ListParagraph"/>
        <w:numPr>
          <w:ilvl w:val="1"/>
          <w:numId w:val="6"/>
        </w:numPr>
        <w:rPr>
          <w:rFonts w:ascii="Times New Roman" w:hAnsi="Times New Roman" w:cs="Times New Roman"/>
          <w:sz w:val="22"/>
          <w:szCs w:val="22"/>
        </w:rPr>
      </w:pPr>
      <w:r>
        <w:rPr>
          <w:rFonts w:ascii="Times New Roman" w:hAnsi="Times New Roman" w:cs="Times New Roman"/>
          <w:sz w:val="22"/>
          <w:szCs w:val="22"/>
        </w:rPr>
        <w:t>Thus “being refreshed” in Rome is meant to convey not only his joy in ministering there and being ministered to but also his hope that he would pick up some support there to help him on his way to Spain. This is a large, visionary view of prayer (196). Paul thinks several steps of the service in which he is currently engaged.</w:t>
      </w:r>
    </w:p>
    <w:p w14:paraId="0286E91B" w14:textId="42A9CC77" w:rsidR="004B1A47" w:rsidRDefault="004B1A47" w:rsidP="001D0C5B">
      <w:pPr>
        <w:pStyle w:val="ListParagraph"/>
        <w:numPr>
          <w:ilvl w:val="1"/>
          <w:numId w:val="6"/>
        </w:numPr>
        <w:rPr>
          <w:rFonts w:ascii="Times New Roman" w:hAnsi="Times New Roman" w:cs="Times New Roman"/>
          <w:sz w:val="22"/>
          <w:szCs w:val="22"/>
        </w:rPr>
      </w:pPr>
      <w:r>
        <w:rPr>
          <w:rFonts w:ascii="Times New Roman" w:hAnsi="Times New Roman" w:cs="Times New Roman"/>
          <w:sz w:val="22"/>
          <w:szCs w:val="22"/>
        </w:rPr>
        <w:t>[Many] get so bogged down on relatively picky points…that they utterly lose any sense of the sweep and direction of ministry. They do not dream dreams; they do not pray for revival… (197)</w:t>
      </w:r>
    </w:p>
    <w:p w14:paraId="45714769" w14:textId="5CF3020C" w:rsidR="004B1A47" w:rsidRPr="004B1A47" w:rsidRDefault="004B1A47" w:rsidP="004B1A47">
      <w:pPr>
        <w:pStyle w:val="ListParagraph"/>
        <w:numPr>
          <w:ilvl w:val="1"/>
          <w:numId w:val="6"/>
        </w:numPr>
        <w:rPr>
          <w:rFonts w:ascii="Times New Roman" w:hAnsi="Times New Roman" w:cs="Times New Roman"/>
          <w:sz w:val="22"/>
          <w:szCs w:val="22"/>
        </w:rPr>
      </w:pPr>
      <w:r>
        <w:rPr>
          <w:rFonts w:ascii="Times New Roman" w:hAnsi="Times New Roman" w:cs="Times New Roman"/>
          <w:sz w:val="22"/>
          <w:szCs w:val="22"/>
        </w:rPr>
        <w:t>“</w:t>
      </w:r>
      <w:r w:rsidRPr="004B1A47">
        <w:rPr>
          <w:rFonts w:ascii="Times New Roman" w:hAnsi="Times New Roman" w:cs="Times New Roman"/>
          <w:sz w:val="22"/>
          <w:szCs w:val="22"/>
        </w:rPr>
        <w:t>One of the constitutional enforcements of the gospel is prayer. Without prayer, the gospel can neither be preached effectively, promulgated faithfully, experienced in the heart, nor be practiced in the life. And for the very simple reason that by leaving prayer out of the catalogue of religious duties, we leave God out, and His work cannot progress without him.</w:t>
      </w:r>
      <w:r>
        <w:rPr>
          <w:rFonts w:ascii="Times New Roman" w:hAnsi="Times New Roman" w:cs="Times New Roman"/>
          <w:sz w:val="22"/>
          <w:szCs w:val="22"/>
        </w:rPr>
        <w:t xml:space="preserve">” </w:t>
      </w:r>
      <w:r w:rsidRPr="004B1A47">
        <w:rPr>
          <w:rFonts w:ascii="Times New Roman" w:hAnsi="Times New Roman" w:cs="Times New Roman"/>
          <w:sz w:val="22"/>
          <w:szCs w:val="22"/>
        </w:rPr>
        <w:t>- E. M. Bounds (from </w:t>
      </w:r>
      <w:r w:rsidRPr="004B1A47">
        <w:rPr>
          <w:rFonts w:ascii="Times New Roman" w:hAnsi="Times New Roman" w:cs="Times New Roman"/>
          <w:i/>
          <w:iCs/>
          <w:sz w:val="22"/>
          <w:szCs w:val="22"/>
        </w:rPr>
        <w:t>A Treasury of Prayer</w:t>
      </w:r>
      <w:r w:rsidRPr="004B1A47">
        <w:rPr>
          <w:rFonts w:ascii="Times New Roman" w:hAnsi="Times New Roman" w:cs="Times New Roman"/>
          <w:sz w:val="22"/>
          <w:szCs w:val="22"/>
        </w:rPr>
        <w:t>,</w:t>
      </w:r>
      <w:r w:rsidRPr="004B1A47">
        <w:rPr>
          <w:rFonts w:ascii="Times New Roman" w:hAnsi="Times New Roman" w:cs="Times New Roman"/>
          <w:i/>
          <w:iCs/>
          <w:sz w:val="22"/>
          <w:szCs w:val="22"/>
        </w:rPr>
        <w:t> </w:t>
      </w:r>
      <w:r w:rsidRPr="004B1A47">
        <w:rPr>
          <w:rFonts w:ascii="Times New Roman" w:hAnsi="Times New Roman" w:cs="Times New Roman"/>
          <w:sz w:val="22"/>
          <w:szCs w:val="22"/>
        </w:rPr>
        <w:t>cited by Carson, </w:t>
      </w:r>
      <w:r w:rsidRPr="004B1A47">
        <w:rPr>
          <w:rFonts w:ascii="Times New Roman" w:hAnsi="Times New Roman" w:cs="Times New Roman"/>
          <w:i/>
          <w:iCs/>
          <w:sz w:val="22"/>
          <w:szCs w:val="22"/>
        </w:rPr>
        <w:t>Praying with Paul</w:t>
      </w:r>
      <w:r w:rsidRPr="004B1A47">
        <w:rPr>
          <w:rFonts w:ascii="Times New Roman" w:hAnsi="Times New Roman" w:cs="Times New Roman"/>
          <w:sz w:val="22"/>
          <w:szCs w:val="22"/>
        </w:rPr>
        <w:t>, 198)</w:t>
      </w:r>
    </w:p>
    <w:p w14:paraId="0715BA4A" w14:textId="3B018C54" w:rsidR="004B1A47" w:rsidRDefault="004B1A47" w:rsidP="001D0C5B">
      <w:pPr>
        <w:pStyle w:val="ListParagraph"/>
        <w:numPr>
          <w:ilvl w:val="1"/>
          <w:numId w:val="6"/>
        </w:numPr>
        <w:rPr>
          <w:rFonts w:ascii="Times New Roman" w:hAnsi="Times New Roman" w:cs="Times New Roman"/>
          <w:sz w:val="22"/>
          <w:szCs w:val="22"/>
        </w:rPr>
      </w:pPr>
      <w:r>
        <w:rPr>
          <w:rFonts w:ascii="Times New Roman" w:hAnsi="Times New Roman" w:cs="Times New Roman"/>
          <w:sz w:val="22"/>
          <w:szCs w:val="22"/>
        </w:rPr>
        <w:t>He wants his way to be smoothed so that he can get on with the next phase of outreach.</w:t>
      </w:r>
    </w:p>
    <w:p w14:paraId="27C2E4D9" w14:textId="0B7CB1EE" w:rsidR="009D6018" w:rsidRDefault="009D6018" w:rsidP="009D6018">
      <w:pPr>
        <w:pStyle w:val="ListParagraph"/>
        <w:numPr>
          <w:ilvl w:val="0"/>
          <w:numId w:val="6"/>
        </w:numPr>
        <w:rPr>
          <w:rFonts w:ascii="Times New Roman" w:hAnsi="Times New Roman" w:cs="Times New Roman"/>
          <w:sz w:val="22"/>
          <w:szCs w:val="22"/>
        </w:rPr>
      </w:pPr>
      <w:r>
        <w:rPr>
          <w:rFonts w:ascii="Times New Roman" w:hAnsi="Times New Roman" w:cs="Times New Roman"/>
          <w:sz w:val="22"/>
          <w:szCs w:val="22"/>
        </w:rPr>
        <w:t>Finally, it is important to realize that some of Paul’s prayers were not answered as he would have liked</w:t>
      </w:r>
    </w:p>
    <w:p w14:paraId="49C2BB1F" w14:textId="603D8613" w:rsidR="001D0C5B" w:rsidRDefault="004B1A47" w:rsidP="001D0C5B">
      <w:pPr>
        <w:pStyle w:val="ListParagraph"/>
        <w:numPr>
          <w:ilvl w:val="1"/>
          <w:numId w:val="6"/>
        </w:numPr>
        <w:rPr>
          <w:rFonts w:ascii="Times New Roman" w:hAnsi="Times New Roman" w:cs="Times New Roman"/>
          <w:sz w:val="22"/>
          <w:szCs w:val="22"/>
        </w:rPr>
      </w:pPr>
      <w:r>
        <w:rPr>
          <w:rFonts w:ascii="Times New Roman" w:hAnsi="Times New Roman" w:cs="Times New Roman"/>
          <w:sz w:val="22"/>
          <w:szCs w:val="22"/>
        </w:rPr>
        <w:t xml:space="preserve">This is not the only unanswered prayer in Scripture, or the only prayer where some of the answers came in forms that the one who was praying would rather be without. </w:t>
      </w:r>
    </w:p>
    <w:p w14:paraId="334D77F8" w14:textId="6EBE082A" w:rsidR="004B1A47" w:rsidRDefault="004B1A47" w:rsidP="004B1A47">
      <w:pPr>
        <w:pStyle w:val="ListParagraph"/>
        <w:numPr>
          <w:ilvl w:val="2"/>
          <w:numId w:val="6"/>
        </w:numPr>
        <w:rPr>
          <w:rFonts w:ascii="Times New Roman" w:hAnsi="Times New Roman" w:cs="Times New Roman"/>
          <w:sz w:val="22"/>
          <w:szCs w:val="22"/>
        </w:rPr>
      </w:pPr>
      <w:r>
        <w:rPr>
          <w:rFonts w:ascii="Times New Roman" w:hAnsi="Times New Roman" w:cs="Times New Roman"/>
          <w:sz w:val="22"/>
          <w:szCs w:val="22"/>
        </w:rPr>
        <w:t>In the Garden of Gethsemane, Jesus prays, “Take this cup from me”</w:t>
      </w:r>
    </w:p>
    <w:p w14:paraId="0B4C2BBF" w14:textId="25120727" w:rsidR="004B1A47" w:rsidRDefault="004B1A47" w:rsidP="004B1A47">
      <w:pPr>
        <w:pStyle w:val="ListParagraph"/>
        <w:numPr>
          <w:ilvl w:val="2"/>
          <w:numId w:val="6"/>
        </w:numPr>
        <w:rPr>
          <w:rFonts w:ascii="Times New Roman" w:hAnsi="Times New Roman" w:cs="Times New Roman"/>
          <w:sz w:val="22"/>
          <w:szCs w:val="22"/>
        </w:rPr>
      </w:pPr>
      <w:r>
        <w:rPr>
          <w:rFonts w:ascii="Times New Roman" w:hAnsi="Times New Roman" w:cs="Times New Roman"/>
          <w:sz w:val="22"/>
          <w:szCs w:val="22"/>
        </w:rPr>
        <w:t>In 2 Cor 12:1-10, Paul prays three times that the thorn in the flesh would be removed</w:t>
      </w:r>
    </w:p>
    <w:p w14:paraId="3FA92FAC" w14:textId="03591D2E" w:rsidR="004B1A47" w:rsidRDefault="004B1A47" w:rsidP="004B1A47">
      <w:pPr>
        <w:pStyle w:val="ListParagraph"/>
        <w:numPr>
          <w:ilvl w:val="1"/>
          <w:numId w:val="6"/>
        </w:numPr>
        <w:rPr>
          <w:rFonts w:ascii="Times New Roman" w:hAnsi="Times New Roman" w:cs="Times New Roman"/>
          <w:sz w:val="22"/>
          <w:szCs w:val="22"/>
        </w:rPr>
      </w:pPr>
      <w:r>
        <w:rPr>
          <w:rFonts w:ascii="Times New Roman" w:hAnsi="Times New Roman" w:cs="Times New Roman"/>
          <w:sz w:val="22"/>
          <w:szCs w:val="22"/>
        </w:rPr>
        <w:t>Suppose for argument’s sake, that every time we asked God for anything and ended our prayers with some appropriate formula, such as “in Jesus’s name,” we immediately received what we asked for. How would we view prayer? How would we view God? (199)</w:t>
      </w:r>
    </w:p>
    <w:p w14:paraId="1EA9D638" w14:textId="5EBE2AB0" w:rsidR="004B1A47" w:rsidRDefault="004B1A47" w:rsidP="004B1A47">
      <w:pPr>
        <w:pStyle w:val="ListParagraph"/>
        <w:numPr>
          <w:ilvl w:val="1"/>
          <w:numId w:val="6"/>
        </w:numPr>
        <w:rPr>
          <w:rFonts w:ascii="Times New Roman" w:hAnsi="Times New Roman" w:cs="Times New Roman"/>
          <w:sz w:val="22"/>
          <w:szCs w:val="22"/>
        </w:rPr>
      </w:pPr>
      <w:r>
        <w:rPr>
          <w:rFonts w:ascii="Times New Roman" w:hAnsi="Times New Roman" w:cs="Times New Roman"/>
          <w:sz w:val="22"/>
          <w:szCs w:val="22"/>
        </w:rPr>
        <w:t xml:space="preserve">There is a profound sense in which the sovereign, holy, loving, wise Father whom we address in Jesus’s name is more interested in </w:t>
      </w:r>
      <w:r>
        <w:rPr>
          <w:rFonts w:ascii="Times New Roman" w:hAnsi="Times New Roman" w:cs="Times New Roman"/>
          <w:i/>
          <w:iCs/>
          <w:sz w:val="22"/>
          <w:szCs w:val="22"/>
        </w:rPr>
        <w:t xml:space="preserve">us </w:t>
      </w:r>
      <w:r>
        <w:rPr>
          <w:rFonts w:ascii="Times New Roman" w:hAnsi="Times New Roman" w:cs="Times New Roman"/>
          <w:sz w:val="22"/>
          <w:szCs w:val="22"/>
        </w:rPr>
        <w:t>than in our prayers… Part of the business of prayer is getting to know God better…teaching me to wait</w:t>
      </w:r>
      <w:r w:rsidR="00B449D3">
        <w:rPr>
          <w:rFonts w:ascii="Times New Roman" w:hAnsi="Times New Roman" w:cs="Times New Roman"/>
          <w:sz w:val="22"/>
          <w:szCs w:val="22"/>
        </w:rPr>
        <w:t>, teaching me that my requests are often skewed or my motives selfish (201)</w:t>
      </w:r>
    </w:p>
    <w:p w14:paraId="407881D9" w14:textId="4622F638" w:rsidR="00B449D3" w:rsidRPr="007F1CED" w:rsidRDefault="00B449D3" w:rsidP="004B1A47">
      <w:pPr>
        <w:pStyle w:val="ListParagraph"/>
        <w:numPr>
          <w:ilvl w:val="1"/>
          <w:numId w:val="6"/>
        </w:numPr>
        <w:rPr>
          <w:rFonts w:ascii="Times New Roman" w:hAnsi="Times New Roman" w:cs="Times New Roman"/>
          <w:sz w:val="22"/>
          <w:szCs w:val="22"/>
        </w:rPr>
      </w:pPr>
      <w:r>
        <w:rPr>
          <w:rFonts w:ascii="Times New Roman" w:hAnsi="Times New Roman" w:cs="Times New Roman"/>
          <w:sz w:val="22"/>
          <w:szCs w:val="22"/>
        </w:rPr>
        <w:t>Just as God’s unexpected answer to Paul’s prayers was the best possible answer (precisely because it was God’s), so also his answers to our prayers will always be for his glory and his people’s good. (201)</w:t>
      </w:r>
    </w:p>
    <w:p w14:paraId="04F48A9B" w14:textId="347606A5" w:rsidR="007F1CED" w:rsidRDefault="007F1CED" w:rsidP="007F1CED">
      <w:pPr>
        <w:rPr>
          <w:rFonts w:ascii="Times New Roman" w:hAnsi="Times New Roman" w:cs="Times New Roman"/>
          <w:sz w:val="22"/>
          <w:szCs w:val="22"/>
        </w:rPr>
      </w:pPr>
    </w:p>
    <w:p w14:paraId="244B8398" w14:textId="48306C98" w:rsidR="007F1CED" w:rsidRPr="00B449D3" w:rsidRDefault="007F1CED" w:rsidP="00B449D3">
      <w:pPr>
        <w:rPr>
          <w:rFonts w:ascii="Times New Roman" w:hAnsi="Times New Roman" w:cs="Times New Roman"/>
          <w:b/>
          <w:bCs/>
          <w:sz w:val="22"/>
          <w:szCs w:val="22"/>
        </w:rPr>
      </w:pPr>
      <w:r w:rsidRPr="007F1CED">
        <w:rPr>
          <w:rFonts w:ascii="Times New Roman" w:hAnsi="Times New Roman" w:cs="Times New Roman"/>
          <w:b/>
          <w:bCs/>
          <w:sz w:val="22"/>
          <w:szCs w:val="22"/>
        </w:rPr>
        <w:t>13. Afterward: A Prayer for Spiritual Reformation</w:t>
      </w:r>
      <w:bookmarkStart w:id="0" w:name="_GoBack"/>
      <w:bookmarkEnd w:id="0"/>
    </w:p>
    <w:sectPr w:rsidR="007F1CED" w:rsidRPr="00B449D3" w:rsidSect="00E214C9">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23E6D0F"/>
    <w:multiLevelType w:val="hybridMultilevel"/>
    <w:tmpl w:val="A8C6258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B0A24C2"/>
    <w:multiLevelType w:val="hybridMultilevel"/>
    <w:tmpl w:val="CF36E29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4E1330B"/>
    <w:multiLevelType w:val="hybridMultilevel"/>
    <w:tmpl w:val="BE4011B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FB61F1A"/>
    <w:multiLevelType w:val="hybridMultilevel"/>
    <w:tmpl w:val="0008744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D591797"/>
    <w:multiLevelType w:val="hybridMultilevel"/>
    <w:tmpl w:val="773009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EB7063B"/>
    <w:multiLevelType w:val="hybridMultilevel"/>
    <w:tmpl w:val="6DFAA80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0"/>
  </w:num>
  <w:num w:numId="3">
    <w:abstractNumId w:val="5"/>
  </w:num>
  <w:num w:numId="4">
    <w:abstractNumId w:val="1"/>
  </w:num>
  <w:num w:numId="5">
    <w:abstractNumId w:val="2"/>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06"/>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21C9"/>
    <w:rsid w:val="00057D62"/>
    <w:rsid w:val="00071637"/>
    <w:rsid w:val="000F21C9"/>
    <w:rsid w:val="00104ECF"/>
    <w:rsid w:val="00124005"/>
    <w:rsid w:val="0013088A"/>
    <w:rsid w:val="00133555"/>
    <w:rsid w:val="001564C9"/>
    <w:rsid w:val="001D0C5B"/>
    <w:rsid w:val="001E1F55"/>
    <w:rsid w:val="00225E82"/>
    <w:rsid w:val="00242576"/>
    <w:rsid w:val="002926CD"/>
    <w:rsid w:val="00293C45"/>
    <w:rsid w:val="002961FE"/>
    <w:rsid w:val="002B1D7B"/>
    <w:rsid w:val="002C1A30"/>
    <w:rsid w:val="00321BF4"/>
    <w:rsid w:val="0038045F"/>
    <w:rsid w:val="003E1CFB"/>
    <w:rsid w:val="00407448"/>
    <w:rsid w:val="00433118"/>
    <w:rsid w:val="00443AF1"/>
    <w:rsid w:val="00446A71"/>
    <w:rsid w:val="00464B32"/>
    <w:rsid w:val="00465D21"/>
    <w:rsid w:val="004B1A47"/>
    <w:rsid w:val="004B6C69"/>
    <w:rsid w:val="00553F3E"/>
    <w:rsid w:val="00593844"/>
    <w:rsid w:val="005D1B19"/>
    <w:rsid w:val="005E1802"/>
    <w:rsid w:val="005E55AC"/>
    <w:rsid w:val="005E5E94"/>
    <w:rsid w:val="00624DBE"/>
    <w:rsid w:val="00686090"/>
    <w:rsid w:val="006A282F"/>
    <w:rsid w:val="006A77D6"/>
    <w:rsid w:val="006B3EAA"/>
    <w:rsid w:val="007412FE"/>
    <w:rsid w:val="00753F71"/>
    <w:rsid w:val="007563D4"/>
    <w:rsid w:val="007735AF"/>
    <w:rsid w:val="007C0EDC"/>
    <w:rsid w:val="007E4C40"/>
    <w:rsid w:val="007F1678"/>
    <w:rsid w:val="007F1CED"/>
    <w:rsid w:val="008372A1"/>
    <w:rsid w:val="0086442A"/>
    <w:rsid w:val="0088148D"/>
    <w:rsid w:val="00893415"/>
    <w:rsid w:val="008D1182"/>
    <w:rsid w:val="00907D95"/>
    <w:rsid w:val="00920D6C"/>
    <w:rsid w:val="00952678"/>
    <w:rsid w:val="0095606A"/>
    <w:rsid w:val="00976C14"/>
    <w:rsid w:val="0099031F"/>
    <w:rsid w:val="009A6EBA"/>
    <w:rsid w:val="009C525B"/>
    <w:rsid w:val="009D6018"/>
    <w:rsid w:val="009E249F"/>
    <w:rsid w:val="00A00BE4"/>
    <w:rsid w:val="00A04FD2"/>
    <w:rsid w:val="00A05FD5"/>
    <w:rsid w:val="00A216CB"/>
    <w:rsid w:val="00A3305A"/>
    <w:rsid w:val="00A65766"/>
    <w:rsid w:val="00AF7A20"/>
    <w:rsid w:val="00B00CC5"/>
    <w:rsid w:val="00B115CC"/>
    <w:rsid w:val="00B21E5B"/>
    <w:rsid w:val="00B449D3"/>
    <w:rsid w:val="00B50C92"/>
    <w:rsid w:val="00B53CF5"/>
    <w:rsid w:val="00B677FE"/>
    <w:rsid w:val="00B87335"/>
    <w:rsid w:val="00B968A3"/>
    <w:rsid w:val="00BA61AA"/>
    <w:rsid w:val="00BE572E"/>
    <w:rsid w:val="00BE76D3"/>
    <w:rsid w:val="00C03DEF"/>
    <w:rsid w:val="00C32A63"/>
    <w:rsid w:val="00C408C0"/>
    <w:rsid w:val="00C55A7A"/>
    <w:rsid w:val="00D3212B"/>
    <w:rsid w:val="00D504CE"/>
    <w:rsid w:val="00D50808"/>
    <w:rsid w:val="00D70447"/>
    <w:rsid w:val="00DC1919"/>
    <w:rsid w:val="00DD11BC"/>
    <w:rsid w:val="00E121A6"/>
    <w:rsid w:val="00E214C9"/>
    <w:rsid w:val="00E4107C"/>
    <w:rsid w:val="00E81700"/>
    <w:rsid w:val="00EC02E0"/>
    <w:rsid w:val="00EF0E10"/>
    <w:rsid w:val="00EF1E58"/>
    <w:rsid w:val="00F270BF"/>
    <w:rsid w:val="00F34642"/>
    <w:rsid w:val="00F817E7"/>
    <w:rsid w:val="00FD3D4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7A2D06"/>
  <w15:chartTrackingRefBased/>
  <w15:docId w15:val="{18999E15-691E-8E4E-9171-4215063756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F21C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34787630">
      <w:bodyDiv w:val="1"/>
      <w:marLeft w:val="0"/>
      <w:marRight w:val="0"/>
      <w:marTop w:val="0"/>
      <w:marBottom w:val="0"/>
      <w:divBdr>
        <w:top w:val="none" w:sz="0" w:space="0" w:color="auto"/>
        <w:left w:val="none" w:sz="0" w:space="0" w:color="auto"/>
        <w:bottom w:val="none" w:sz="0" w:space="0" w:color="auto"/>
        <w:right w:val="none" w:sz="0" w:space="0" w:color="auto"/>
      </w:divBdr>
      <w:divsChild>
        <w:div w:id="22099779">
          <w:marLeft w:val="0"/>
          <w:marRight w:val="0"/>
          <w:marTop w:val="0"/>
          <w:marBottom w:val="0"/>
          <w:divBdr>
            <w:top w:val="none" w:sz="0" w:space="0" w:color="auto"/>
            <w:left w:val="none" w:sz="0" w:space="0" w:color="auto"/>
            <w:bottom w:val="none" w:sz="0" w:space="0" w:color="auto"/>
            <w:right w:val="none" w:sz="0" w:space="0" w:color="auto"/>
          </w:divBdr>
        </w:div>
      </w:divsChild>
    </w:div>
    <w:div w:id="835614170">
      <w:bodyDiv w:val="1"/>
      <w:marLeft w:val="0"/>
      <w:marRight w:val="0"/>
      <w:marTop w:val="0"/>
      <w:marBottom w:val="0"/>
      <w:divBdr>
        <w:top w:val="none" w:sz="0" w:space="0" w:color="auto"/>
        <w:left w:val="none" w:sz="0" w:space="0" w:color="auto"/>
        <w:bottom w:val="none" w:sz="0" w:space="0" w:color="auto"/>
        <w:right w:val="none" w:sz="0" w:space="0" w:color="auto"/>
      </w:divBdr>
      <w:divsChild>
        <w:div w:id="24113637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nikolaslingle/Library/Group%20Containers/UBF8T346G9.Office/User%20Content.localized/Templates.localized/NL%20Blank%20Document.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NL Blank Document.dotx</Template>
  <TotalTime>1122</TotalTime>
  <Pages>11</Pages>
  <Words>6832</Words>
  <Characters>37852</Characters>
  <Application>Microsoft Office Word</Application>
  <DocSecurity>0</DocSecurity>
  <Lines>1992</Lines>
  <Paragraphs>843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43841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Nikolas Lingle</cp:lastModifiedBy>
  <cp:revision>31</cp:revision>
  <dcterms:created xsi:type="dcterms:W3CDTF">2019-10-09T15:38:00Z</dcterms:created>
  <dcterms:modified xsi:type="dcterms:W3CDTF">2019-12-06T10:43:00Z</dcterms:modified>
</cp:coreProperties>
</file>