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27C6E47" w14:textId="77777777" w:rsidR="00E214C9" w:rsidRPr="00CE2906" w:rsidRDefault="00CE2906">
      <w:pPr>
        <w:rPr>
          <w:rFonts w:ascii="Times New Roman" w:hAnsi="Times New Roman" w:cs="Times New Roman"/>
          <w:b/>
          <w:bCs/>
          <w:sz w:val="28"/>
          <w:szCs w:val="28"/>
        </w:rPr>
      </w:pPr>
      <w:r w:rsidRPr="00CE2906">
        <w:rPr>
          <w:rFonts w:ascii="Times New Roman" w:hAnsi="Times New Roman" w:cs="Times New Roman"/>
          <w:b/>
          <w:bCs/>
          <w:sz w:val="28"/>
          <w:szCs w:val="28"/>
        </w:rPr>
        <w:t>Christianity and Liberalism</w:t>
      </w:r>
    </w:p>
    <w:p w14:paraId="3A9F682B" w14:textId="77777777" w:rsidR="00CE2906" w:rsidRPr="00CE2906" w:rsidRDefault="00CE2906">
      <w:pPr>
        <w:rPr>
          <w:rFonts w:ascii="Times New Roman" w:hAnsi="Times New Roman" w:cs="Times New Roman"/>
          <w:b/>
          <w:bCs/>
          <w:sz w:val="28"/>
          <w:szCs w:val="28"/>
        </w:rPr>
      </w:pPr>
      <w:r w:rsidRPr="00CE2906">
        <w:rPr>
          <w:rFonts w:ascii="Times New Roman" w:hAnsi="Times New Roman" w:cs="Times New Roman"/>
          <w:b/>
          <w:bCs/>
          <w:sz w:val="28"/>
          <w:szCs w:val="28"/>
        </w:rPr>
        <w:t>J. Gresham Machen</w:t>
      </w:r>
    </w:p>
    <w:p w14:paraId="106C1350" w14:textId="18668CD4" w:rsidR="00CE2906" w:rsidRPr="00CE2906" w:rsidRDefault="00CE2906">
      <w:pPr>
        <w:rPr>
          <w:rFonts w:ascii="Times New Roman" w:hAnsi="Times New Roman" w:cs="Times New Roman"/>
          <w:b/>
          <w:bCs/>
          <w:sz w:val="28"/>
          <w:szCs w:val="28"/>
        </w:rPr>
      </w:pPr>
      <w:r w:rsidRPr="00CE2906">
        <w:rPr>
          <w:rFonts w:ascii="Times New Roman" w:hAnsi="Times New Roman" w:cs="Times New Roman"/>
          <w:b/>
          <w:bCs/>
          <w:sz w:val="28"/>
          <w:szCs w:val="28"/>
        </w:rPr>
        <w:t xml:space="preserve">Reading Notes </w:t>
      </w:r>
      <w:r w:rsidR="0055391B">
        <w:rPr>
          <w:rFonts w:ascii="Times New Roman" w:hAnsi="Times New Roman" w:cs="Times New Roman"/>
          <w:b/>
          <w:bCs/>
          <w:sz w:val="28"/>
          <w:szCs w:val="28"/>
        </w:rPr>
        <w:t xml:space="preserve">(Nik </w:t>
      </w:r>
      <w:proofErr w:type="spellStart"/>
      <w:r w:rsidR="0055391B">
        <w:rPr>
          <w:rFonts w:ascii="Times New Roman" w:hAnsi="Times New Roman" w:cs="Times New Roman"/>
          <w:b/>
          <w:bCs/>
          <w:sz w:val="28"/>
          <w:szCs w:val="28"/>
        </w:rPr>
        <w:t>Lingle</w:t>
      </w:r>
      <w:proofErr w:type="spellEnd"/>
      <w:r w:rsidR="0055391B">
        <w:rPr>
          <w:rFonts w:ascii="Times New Roman" w:hAnsi="Times New Roman" w:cs="Times New Roman"/>
          <w:b/>
          <w:bCs/>
          <w:sz w:val="28"/>
          <w:szCs w:val="28"/>
        </w:rPr>
        <w:t xml:space="preserve">) </w:t>
      </w:r>
      <w:r w:rsidRPr="00CE2906">
        <w:rPr>
          <w:rFonts w:ascii="Times New Roman" w:hAnsi="Times New Roman" w:cs="Times New Roman"/>
          <w:b/>
          <w:bCs/>
          <w:sz w:val="28"/>
          <w:szCs w:val="28"/>
        </w:rPr>
        <w:t>– July 2019</w:t>
      </w:r>
    </w:p>
    <w:p w14:paraId="1D2DA7CD" w14:textId="77777777" w:rsidR="00CE2906" w:rsidRDefault="00CE2906">
      <w:pPr>
        <w:rPr>
          <w:rFonts w:ascii="Times New Roman" w:hAnsi="Times New Roman" w:cs="Times New Roman"/>
          <w:sz w:val="22"/>
          <w:szCs w:val="22"/>
        </w:rPr>
      </w:pPr>
    </w:p>
    <w:p w14:paraId="7B8B1EBD" w14:textId="77777777" w:rsidR="00CE2906" w:rsidRPr="00823DFC" w:rsidRDefault="00CE2906">
      <w:pPr>
        <w:rPr>
          <w:rFonts w:ascii="Times New Roman" w:hAnsi="Times New Roman" w:cs="Times New Roman"/>
          <w:b/>
          <w:bCs/>
          <w:sz w:val="28"/>
          <w:szCs w:val="28"/>
        </w:rPr>
      </w:pPr>
      <w:r w:rsidRPr="00823DFC">
        <w:rPr>
          <w:rFonts w:ascii="Times New Roman" w:hAnsi="Times New Roman" w:cs="Times New Roman"/>
          <w:b/>
          <w:bCs/>
          <w:sz w:val="28"/>
          <w:szCs w:val="28"/>
        </w:rPr>
        <w:t>Takeaways</w:t>
      </w:r>
    </w:p>
    <w:p w14:paraId="617FD549" w14:textId="0927D38F" w:rsidR="001E6047" w:rsidRDefault="001E6047" w:rsidP="00112CAC">
      <w:pPr>
        <w:pStyle w:val="ListParagraph"/>
        <w:numPr>
          <w:ilvl w:val="0"/>
          <w:numId w:val="1"/>
        </w:numPr>
        <w:rPr>
          <w:rFonts w:ascii="Times New Roman" w:hAnsi="Times New Roman" w:cs="Times New Roman"/>
          <w:sz w:val="22"/>
          <w:szCs w:val="22"/>
        </w:rPr>
      </w:pPr>
      <w:r w:rsidRPr="001E6047">
        <w:rPr>
          <w:rFonts w:ascii="Times New Roman" w:hAnsi="Times New Roman" w:cs="Times New Roman"/>
          <w:sz w:val="22"/>
          <w:szCs w:val="22"/>
        </w:rPr>
        <w:t xml:space="preserve">J. Gresham Machen </w:t>
      </w:r>
      <w:r w:rsidR="00112CAC">
        <w:rPr>
          <w:rFonts w:ascii="Times New Roman" w:hAnsi="Times New Roman" w:cs="Times New Roman"/>
          <w:sz w:val="22"/>
          <w:szCs w:val="22"/>
        </w:rPr>
        <w:t>had said</w:t>
      </w:r>
      <w:r w:rsidRPr="001E6047">
        <w:rPr>
          <w:rFonts w:ascii="Times New Roman" w:hAnsi="Times New Roman" w:cs="Times New Roman"/>
          <w:sz w:val="22"/>
          <w:szCs w:val="22"/>
        </w:rPr>
        <w:t xml:space="preserve">, </w:t>
      </w:r>
      <w:r w:rsidR="00112CAC">
        <w:rPr>
          <w:rFonts w:ascii="Times New Roman" w:hAnsi="Times New Roman" w:cs="Times New Roman"/>
          <w:sz w:val="22"/>
          <w:szCs w:val="22"/>
        </w:rPr>
        <w:t>“</w:t>
      </w:r>
      <w:r w:rsidRPr="001E6047">
        <w:rPr>
          <w:rFonts w:ascii="Times New Roman" w:hAnsi="Times New Roman" w:cs="Times New Roman"/>
          <w:sz w:val="22"/>
          <w:szCs w:val="22"/>
        </w:rPr>
        <w:t>The question is not whether Mr. Fosdick is winning men, but whether the thing to which he is winning them is Christianity.</w:t>
      </w:r>
      <w:r w:rsidR="00112CAC">
        <w:rPr>
          <w:rFonts w:ascii="Times New Roman" w:hAnsi="Times New Roman" w:cs="Times New Roman"/>
          <w:sz w:val="22"/>
          <w:szCs w:val="22"/>
        </w:rPr>
        <w:t xml:space="preserve">” </w:t>
      </w:r>
      <w:r w:rsidRPr="00112CAC">
        <w:rPr>
          <w:rFonts w:ascii="Times New Roman" w:hAnsi="Times New Roman" w:cs="Times New Roman"/>
          <w:sz w:val="22"/>
          <w:szCs w:val="22"/>
        </w:rPr>
        <w:t xml:space="preserve">In a May 1922 sermon, </w:t>
      </w:r>
      <w:r w:rsidR="00112CAC">
        <w:rPr>
          <w:rFonts w:ascii="Times New Roman" w:hAnsi="Times New Roman" w:cs="Times New Roman"/>
          <w:sz w:val="22"/>
          <w:szCs w:val="22"/>
        </w:rPr>
        <w:t>“</w:t>
      </w:r>
      <w:r w:rsidRPr="00112CAC">
        <w:rPr>
          <w:rFonts w:ascii="Times New Roman" w:hAnsi="Times New Roman" w:cs="Times New Roman"/>
          <w:sz w:val="22"/>
          <w:szCs w:val="22"/>
        </w:rPr>
        <w:t>Shall the Fundamentalists Win?</w:t>
      </w:r>
      <w:r w:rsidR="00112CAC">
        <w:rPr>
          <w:rFonts w:ascii="Times New Roman" w:hAnsi="Times New Roman" w:cs="Times New Roman"/>
          <w:sz w:val="22"/>
          <w:szCs w:val="22"/>
        </w:rPr>
        <w:t>”</w:t>
      </w:r>
      <w:r w:rsidRPr="00112CAC">
        <w:rPr>
          <w:rFonts w:ascii="Times New Roman" w:hAnsi="Times New Roman" w:cs="Times New Roman"/>
          <w:sz w:val="22"/>
          <w:szCs w:val="22"/>
        </w:rPr>
        <w:t xml:space="preserve"> Fosdick replied by repudiating the core beliefs of the fundamentalist faith: belief in the virgin birth was unnecessary; the inerrancy of Scripture, untenable; and the doctrine of the Second Coming, absurd. Though he ended on a note of reconciliation, in the sermon he castigated fundamentalists as </w:t>
      </w:r>
      <w:r w:rsidR="00112CAC">
        <w:rPr>
          <w:rFonts w:ascii="Times New Roman" w:hAnsi="Times New Roman" w:cs="Times New Roman"/>
          <w:sz w:val="22"/>
          <w:szCs w:val="22"/>
        </w:rPr>
        <w:t>“</w:t>
      </w:r>
      <w:r w:rsidRPr="00112CAC">
        <w:rPr>
          <w:rFonts w:ascii="Times New Roman" w:hAnsi="Times New Roman" w:cs="Times New Roman"/>
          <w:sz w:val="22"/>
          <w:szCs w:val="22"/>
        </w:rPr>
        <w:t>bitterly intolerant.</w:t>
      </w:r>
      <w:r w:rsidR="00112CAC">
        <w:rPr>
          <w:rFonts w:ascii="Times New Roman" w:hAnsi="Times New Roman" w:cs="Times New Roman"/>
          <w:sz w:val="22"/>
          <w:szCs w:val="22"/>
        </w:rPr>
        <w:t>”</w:t>
      </w:r>
    </w:p>
    <w:p w14:paraId="61174ABA" w14:textId="43568DD0" w:rsidR="00112CAC" w:rsidRPr="00112CAC" w:rsidRDefault="00112CAC" w:rsidP="00112CAC">
      <w:pPr>
        <w:pStyle w:val="ListParagraph"/>
        <w:numPr>
          <w:ilvl w:val="0"/>
          <w:numId w:val="1"/>
        </w:numPr>
        <w:rPr>
          <w:rFonts w:ascii="Times New Roman" w:hAnsi="Times New Roman" w:cs="Times New Roman"/>
          <w:sz w:val="22"/>
          <w:szCs w:val="22"/>
        </w:rPr>
      </w:pPr>
      <w:r>
        <w:rPr>
          <w:rFonts w:ascii="Times New Roman" w:hAnsi="Times New Roman" w:cs="Times New Roman"/>
          <w:i/>
          <w:iCs/>
          <w:sz w:val="22"/>
          <w:szCs w:val="22"/>
        </w:rPr>
        <w:t xml:space="preserve">Christianity and Liberalism </w:t>
      </w:r>
      <w:r>
        <w:rPr>
          <w:rFonts w:ascii="Times New Roman" w:hAnsi="Times New Roman" w:cs="Times New Roman"/>
          <w:sz w:val="22"/>
          <w:szCs w:val="22"/>
        </w:rPr>
        <w:t>was then published in 1923, as the development of an article originally written in response to Fosdick’s “Shall the Fundamentalists Win?” which was preached in May 1922 (xiii and Preface), and preceded Machen’s eventual departure from Princeton to establish Westminster Theological Seminary in 1929</w:t>
      </w:r>
    </w:p>
    <w:p w14:paraId="36B70FEE" w14:textId="42ED296F" w:rsidR="0013568D" w:rsidRDefault="0013568D" w:rsidP="001E6047">
      <w:pPr>
        <w:pStyle w:val="ListParagraph"/>
        <w:numPr>
          <w:ilvl w:val="0"/>
          <w:numId w:val="1"/>
        </w:numPr>
        <w:rPr>
          <w:rFonts w:ascii="Times New Roman" w:hAnsi="Times New Roman" w:cs="Times New Roman"/>
          <w:sz w:val="22"/>
          <w:szCs w:val="22"/>
        </w:rPr>
      </w:pPr>
      <w:r>
        <w:rPr>
          <w:rFonts w:ascii="Times New Roman" w:hAnsi="Times New Roman" w:cs="Times New Roman"/>
          <w:sz w:val="22"/>
          <w:szCs w:val="22"/>
        </w:rPr>
        <w:t>In summary, in this book Machen observes six points of difference between Christianity and Liberalism 1) presuppositions/doctrine</w:t>
      </w:r>
      <w:r w:rsidR="00112CAC">
        <w:rPr>
          <w:rFonts w:ascii="Times New Roman" w:hAnsi="Times New Roman" w:cs="Times New Roman"/>
          <w:sz w:val="22"/>
          <w:szCs w:val="22"/>
        </w:rPr>
        <w:t>,</w:t>
      </w:r>
      <w:r>
        <w:rPr>
          <w:rFonts w:ascii="Times New Roman" w:hAnsi="Times New Roman" w:cs="Times New Roman"/>
          <w:sz w:val="22"/>
          <w:szCs w:val="22"/>
        </w:rPr>
        <w:t xml:space="preserve"> 2) view of God and view of man, 3) opinions about the Book in which the message is contained</w:t>
      </w:r>
      <w:r w:rsidR="00112CAC">
        <w:rPr>
          <w:rFonts w:ascii="Times New Roman" w:hAnsi="Times New Roman" w:cs="Times New Roman"/>
          <w:sz w:val="22"/>
          <w:szCs w:val="22"/>
        </w:rPr>
        <w:t>,</w:t>
      </w:r>
      <w:r>
        <w:rPr>
          <w:rFonts w:ascii="Times New Roman" w:hAnsi="Times New Roman" w:cs="Times New Roman"/>
          <w:sz w:val="22"/>
          <w:szCs w:val="22"/>
        </w:rPr>
        <w:t xml:space="preserve"> 4) attitude toward Jesus, 5) disagreement about the message itself of salvation</w:t>
      </w:r>
      <w:r w:rsidR="00112CAC">
        <w:rPr>
          <w:rFonts w:ascii="Times New Roman" w:hAnsi="Times New Roman" w:cs="Times New Roman"/>
          <w:sz w:val="22"/>
          <w:szCs w:val="22"/>
        </w:rPr>
        <w:t>,</w:t>
      </w:r>
      <w:r>
        <w:rPr>
          <w:rFonts w:ascii="Times New Roman" w:hAnsi="Times New Roman" w:cs="Times New Roman"/>
          <w:sz w:val="22"/>
          <w:szCs w:val="22"/>
        </w:rPr>
        <w:t xml:space="preserve"> 6) conception of the brotherhood of the Church rather than the “brotherhood of man</w:t>
      </w:r>
      <w:r w:rsidR="00112CAC">
        <w:rPr>
          <w:rFonts w:ascii="Times New Roman" w:hAnsi="Times New Roman" w:cs="Times New Roman"/>
          <w:sz w:val="22"/>
          <w:szCs w:val="22"/>
        </w:rPr>
        <w:t>.</w:t>
      </w:r>
      <w:r>
        <w:rPr>
          <w:rFonts w:ascii="Times New Roman" w:hAnsi="Times New Roman" w:cs="Times New Roman"/>
          <w:sz w:val="22"/>
          <w:szCs w:val="22"/>
        </w:rPr>
        <w:t>”</w:t>
      </w:r>
      <w:r w:rsidR="00112CAC">
        <w:rPr>
          <w:rFonts w:ascii="Times New Roman" w:hAnsi="Times New Roman" w:cs="Times New Roman"/>
          <w:sz w:val="22"/>
          <w:szCs w:val="22"/>
        </w:rPr>
        <w:t xml:space="preserve"> These six points are his chapters: 1) Doctrine, 2) God and Man, 3) The Bible, 4) Christ, 5) Salvation, 6) The Church.</w:t>
      </w:r>
    </w:p>
    <w:p w14:paraId="1F5B5F98" w14:textId="02A65266" w:rsidR="00112CAC" w:rsidRDefault="00112CAC" w:rsidP="001E6047">
      <w:pPr>
        <w:pStyle w:val="ListParagraph"/>
        <w:numPr>
          <w:ilvl w:val="0"/>
          <w:numId w:val="1"/>
        </w:numPr>
        <w:rPr>
          <w:rFonts w:ascii="Times New Roman" w:hAnsi="Times New Roman" w:cs="Times New Roman"/>
          <w:sz w:val="22"/>
          <w:szCs w:val="22"/>
        </w:rPr>
      </w:pPr>
      <w:r>
        <w:rPr>
          <w:rFonts w:ascii="Times New Roman" w:hAnsi="Times New Roman" w:cs="Times New Roman"/>
          <w:sz w:val="22"/>
          <w:szCs w:val="22"/>
        </w:rPr>
        <w:t xml:space="preserve">Machen’s insights remain relevant today. Christ Covenant has lost several members over the past ten years to modern liberalism, which remains in much the same condition as Machen described it. </w:t>
      </w:r>
      <w:r w:rsidRPr="00112CAC">
        <w:rPr>
          <w:rFonts w:ascii="Times New Roman" w:hAnsi="Times New Roman" w:cs="Times New Roman"/>
          <w:sz w:val="22"/>
          <w:szCs w:val="22"/>
        </w:rPr>
        <w:t>His arguments remain useful in conversation with those who want to retain certain elements of Christian vocabulary while hollowing out the core of Christianity itself.</w:t>
      </w:r>
    </w:p>
    <w:p w14:paraId="41B3C927" w14:textId="1A842E00" w:rsidR="00127EB3" w:rsidRPr="001E6047" w:rsidRDefault="00127EB3" w:rsidP="001E6047">
      <w:pPr>
        <w:pStyle w:val="ListParagraph"/>
        <w:numPr>
          <w:ilvl w:val="0"/>
          <w:numId w:val="1"/>
        </w:numPr>
        <w:rPr>
          <w:rFonts w:ascii="Times New Roman" w:hAnsi="Times New Roman" w:cs="Times New Roman"/>
          <w:sz w:val="22"/>
          <w:szCs w:val="22"/>
        </w:rPr>
      </w:pPr>
      <w:r>
        <w:rPr>
          <w:rFonts w:ascii="Times New Roman" w:hAnsi="Times New Roman" w:cs="Times New Roman"/>
          <w:sz w:val="22"/>
          <w:szCs w:val="22"/>
        </w:rPr>
        <w:t xml:space="preserve">I’m also currently reading </w:t>
      </w:r>
      <w:r w:rsidRPr="00127EB3">
        <w:rPr>
          <w:rFonts w:ascii="Times New Roman" w:hAnsi="Times New Roman" w:cs="Times New Roman"/>
          <w:i/>
          <w:iCs/>
          <w:sz w:val="22"/>
          <w:szCs w:val="22"/>
        </w:rPr>
        <w:t>Francis Schaeffer: An Authentic Life</w:t>
      </w:r>
      <w:r>
        <w:rPr>
          <w:rFonts w:ascii="Times New Roman" w:hAnsi="Times New Roman" w:cs="Times New Roman"/>
          <w:sz w:val="22"/>
          <w:szCs w:val="22"/>
        </w:rPr>
        <w:t xml:space="preserve"> by Colin </w:t>
      </w:r>
      <w:proofErr w:type="spellStart"/>
      <w:r>
        <w:rPr>
          <w:rFonts w:ascii="Times New Roman" w:hAnsi="Times New Roman" w:cs="Times New Roman"/>
          <w:sz w:val="22"/>
          <w:szCs w:val="22"/>
        </w:rPr>
        <w:t>Duriez</w:t>
      </w:r>
      <w:proofErr w:type="spellEnd"/>
      <w:r>
        <w:rPr>
          <w:rFonts w:ascii="Times New Roman" w:hAnsi="Times New Roman" w:cs="Times New Roman"/>
          <w:sz w:val="22"/>
          <w:szCs w:val="22"/>
        </w:rPr>
        <w:t xml:space="preserve">. It just so happens the </w:t>
      </w:r>
      <w:r>
        <w:rPr>
          <w:rFonts w:ascii="Times New Roman" w:hAnsi="Times New Roman" w:cs="Times New Roman"/>
          <w:i/>
          <w:iCs/>
          <w:sz w:val="22"/>
          <w:szCs w:val="22"/>
        </w:rPr>
        <w:t>Christianity and Liberalism</w:t>
      </w:r>
      <w:r>
        <w:rPr>
          <w:rFonts w:ascii="Times New Roman" w:hAnsi="Times New Roman" w:cs="Times New Roman"/>
          <w:sz w:val="22"/>
          <w:szCs w:val="22"/>
        </w:rPr>
        <w:t xml:space="preserve"> was given to Schaeffer by his future wife and was pivotal in leading him out of the liberal church in which he was raised. He ended up enrolling at Westminster in 1935, twelve years after </w:t>
      </w:r>
      <w:r>
        <w:rPr>
          <w:rFonts w:ascii="Times New Roman" w:hAnsi="Times New Roman" w:cs="Times New Roman"/>
          <w:i/>
          <w:iCs/>
          <w:sz w:val="22"/>
          <w:szCs w:val="22"/>
        </w:rPr>
        <w:t xml:space="preserve">C and L </w:t>
      </w:r>
      <w:r>
        <w:rPr>
          <w:rFonts w:ascii="Times New Roman" w:hAnsi="Times New Roman" w:cs="Times New Roman"/>
          <w:sz w:val="22"/>
          <w:szCs w:val="22"/>
        </w:rPr>
        <w:t>was published and just six years after WTS was founded by Machen.</w:t>
      </w:r>
      <w:bookmarkStart w:id="0" w:name="_GoBack"/>
      <w:bookmarkEnd w:id="0"/>
    </w:p>
    <w:p w14:paraId="30E2FD72" w14:textId="77777777" w:rsidR="00CE2906" w:rsidRDefault="00CE2906" w:rsidP="00CE2906">
      <w:pPr>
        <w:rPr>
          <w:rFonts w:ascii="Times New Roman" w:hAnsi="Times New Roman" w:cs="Times New Roman"/>
          <w:sz w:val="22"/>
          <w:szCs w:val="22"/>
        </w:rPr>
      </w:pPr>
    </w:p>
    <w:p w14:paraId="0F21DB2E" w14:textId="77777777" w:rsidR="00CE2906" w:rsidRPr="00823DFC" w:rsidRDefault="00CE2906" w:rsidP="00CE2906">
      <w:pPr>
        <w:rPr>
          <w:rFonts w:ascii="Times New Roman" w:hAnsi="Times New Roman" w:cs="Times New Roman"/>
          <w:b/>
          <w:bCs/>
          <w:sz w:val="28"/>
          <w:szCs w:val="28"/>
        </w:rPr>
      </w:pPr>
      <w:r w:rsidRPr="00823DFC">
        <w:rPr>
          <w:rFonts w:ascii="Times New Roman" w:hAnsi="Times New Roman" w:cs="Times New Roman"/>
          <w:b/>
          <w:bCs/>
          <w:sz w:val="28"/>
          <w:szCs w:val="28"/>
        </w:rPr>
        <w:t>1. Introduction</w:t>
      </w:r>
    </w:p>
    <w:p w14:paraId="20E2223E" w14:textId="77777777" w:rsidR="00CE2906" w:rsidRDefault="00CE2906" w:rsidP="00CE2906">
      <w:pPr>
        <w:pStyle w:val="ListParagraph"/>
        <w:numPr>
          <w:ilvl w:val="0"/>
          <w:numId w:val="1"/>
        </w:numPr>
        <w:rPr>
          <w:rFonts w:ascii="Times New Roman" w:hAnsi="Times New Roman" w:cs="Times New Roman"/>
          <w:sz w:val="22"/>
          <w:szCs w:val="22"/>
        </w:rPr>
      </w:pPr>
      <w:r>
        <w:rPr>
          <w:rFonts w:ascii="Times New Roman" w:hAnsi="Times New Roman" w:cs="Times New Roman"/>
          <w:sz w:val="22"/>
          <w:szCs w:val="22"/>
        </w:rPr>
        <w:t>The root of the movement [liberalism] is one…rooted in naturalism—that is, in the denial of any ent</w:t>
      </w:r>
      <w:r w:rsidR="00670DBA">
        <w:rPr>
          <w:rFonts w:ascii="Times New Roman" w:hAnsi="Times New Roman" w:cs="Times New Roman"/>
          <w:sz w:val="22"/>
          <w:szCs w:val="22"/>
        </w:rPr>
        <w:t>r</w:t>
      </w:r>
      <w:r>
        <w:rPr>
          <w:rFonts w:ascii="Times New Roman" w:hAnsi="Times New Roman" w:cs="Times New Roman"/>
          <w:sz w:val="22"/>
          <w:szCs w:val="22"/>
        </w:rPr>
        <w:t>ance of the creative power of God (</w:t>
      </w:r>
      <w:r w:rsidR="00670DBA">
        <w:rPr>
          <w:rFonts w:ascii="Times New Roman" w:hAnsi="Times New Roman" w:cs="Times New Roman"/>
          <w:sz w:val="22"/>
          <w:szCs w:val="22"/>
        </w:rPr>
        <w:t>3</w:t>
      </w:r>
      <w:r>
        <w:rPr>
          <w:rFonts w:ascii="Times New Roman" w:hAnsi="Times New Roman" w:cs="Times New Roman"/>
          <w:sz w:val="22"/>
          <w:szCs w:val="22"/>
        </w:rPr>
        <w:t>)</w:t>
      </w:r>
    </w:p>
    <w:p w14:paraId="1E4876A6" w14:textId="21FE3AA0" w:rsidR="00CE2906" w:rsidRDefault="00CE2906" w:rsidP="00CE2906">
      <w:pPr>
        <w:pStyle w:val="ListParagraph"/>
        <w:numPr>
          <w:ilvl w:val="0"/>
          <w:numId w:val="1"/>
        </w:numPr>
        <w:rPr>
          <w:rFonts w:ascii="Times New Roman" w:hAnsi="Times New Roman" w:cs="Times New Roman"/>
          <w:sz w:val="22"/>
          <w:szCs w:val="22"/>
        </w:rPr>
      </w:pPr>
      <w:r>
        <w:rPr>
          <w:rFonts w:ascii="Times New Roman" w:hAnsi="Times New Roman" w:cs="Times New Roman"/>
          <w:sz w:val="22"/>
          <w:szCs w:val="22"/>
        </w:rPr>
        <w:t>The problem in question is the most serious concern of the Church. What is the relation between Christianity and the modern culture; may Christianity be maintained in a scientific age? (5)</w:t>
      </w:r>
    </w:p>
    <w:p w14:paraId="311BD123" w14:textId="260CF55D" w:rsidR="000C4C27" w:rsidRDefault="000C4C27" w:rsidP="00CE2906">
      <w:pPr>
        <w:pStyle w:val="ListParagraph"/>
        <w:numPr>
          <w:ilvl w:val="0"/>
          <w:numId w:val="1"/>
        </w:numPr>
        <w:rPr>
          <w:rFonts w:ascii="Times New Roman" w:hAnsi="Times New Roman" w:cs="Times New Roman"/>
          <w:sz w:val="22"/>
          <w:szCs w:val="22"/>
        </w:rPr>
      </w:pPr>
      <w:r>
        <w:rPr>
          <w:rFonts w:ascii="Times New Roman" w:hAnsi="Times New Roman" w:cs="Times New Roman"/>
          <w:sz w:val="22"/>
          <w:szCs w:val="22"/>
        </w:rPr>
        <w:t>Despite the liberal use of traditional phraseology modern liberalism not only is a different religion from Christianity but belongs in a totally different class of religions (7)</w:t>
      </w:r>
    </w:p>
    <w:p w14:paraId="5A2DBF62" w14:textId="48346E8C" w:rsidR="003C7CC0" w:rsidRDefault="003C7CC0" w:rsidP="00CE2906">
      <w:pPr>
        <w:pStyle w:val="ListParagraph"/>
        <w:numPr>
          <w:ilvl w:val="0"/>
          <w:numId w:val="1"/>
        </w:numPr>
        <w:rPr>
          <w:rFonts w:ascii="Times New Roman" w:hAnsi="Times New Roman" w:cs="Times New Roman"/>
          <w:sz w:val="22"/>
          <w:szCs w:val="22"/>
        </w:rPr>
      </w:pPr>
      <w:r>
        <w:rPr>
          <w:rFonts w:ascii="Times New Roman" w:hAnsi="Times New Roman" w:cs="Times New Roman"/>
          <w:sz w:val="22"/>
          <w:szCs w:val="22"/>
        </w:rPr>
        <w:t>Material betterment has gone hand in hand with spiritual decline (9-15)</w:t>
      </w:r>
    </w:p>
    <w:p w14:paraId="1E81C4DB" w14:textId="01970167" w:rsidR="003C7CC0" w:rsidRDefault="003C7CC0" w:rsidP="003C7CC0">
      <w:pPr>
        <w:pStyle w:val="ListParagraph"/>
        <w:numPr>
          <w:ilvl w:val="1"/>
          <w:numId w:val="1"/>
        </w:numPr>
        <w:rPr>
          <w:rFonts w:ascii="Times New Roman" w:hAnsi="Times New Roman" w:cs="Times New Roman"/>
          <w:sz w:val="22"/>
          <w:szCs w:val="22"/>
        </w:rPr>
      </w:pPr>
      <w:r>
        <w:rPr>
          <w:rFonts w:ascii="Times New Roman" w:hAnsi="Times New Roman" w:cs="Times New Roman"/>
          <w:sz w:val="22"/>
          <w:szCs w:val="22"/>
        </w:rPr>
        <w:t>Narrowing of the range of personality…tendency most clearly seen in socialism (10)</w:t>
      </w:r>
    </w:p>
    <w:p w14:paraId="191D8A50" w14:textId="06F2BAD1" w:rsidR="003C7CC0" w:rsidRDefault="003C7CC0" w:rsidP="003C7CC0">
      <w:pPr>
        <w:pStyle w:val="ListParagraph"/>
        <w:numPr>
          <w:ilvl w:val="1"/>
          <w:numId w:val="1"/>
        </w:numPr>
        <w:rPr>
          <w:rFonts w:ascii="Times New Roman" w:hAnsi="Times New Roman" w:cs="Times New Roman"/>
          <w:sz w:val="22"/>
          <w:szCs w:val="22"/>
        </w:rPr>
      </w:pPr>
      <w:r>
        <w:rPr>
          <w:rFonts w:ascii="Times New Roman" w:hAnsi="Times New Roman" w:cs="Times New Roman"/>
          <w:sz w:val="22"/>
          <w:szCs w:val="22"/>
        </w:rPr>
        <w:t>The tendency is making itself felt especially in the sphere of education, public schools, a soul-killing system (11-14)</w:t>
      </w:r>
    </w:p>
    <w:p w14:paraId="28F5AAA9" w14:textId="439FCF11" w:rsidR="00350088" w:rsidRPr="00CE2906" w:rsidRDefault="00350088" w:rsidP="003C7CC0">
      <w:pPr>
        <w:pStyle w:val="ListParagraph"/>
        <w:numPr>
          <w:ilvl w:val="1"/>
          <w:numId w:val="1"/>
        </w:numPr>
        <w:rPr>
          <w:rFonts w:ascii="Times New Roman" w:hAnsi="Times New Roman" w:cs="Times New Roman"/>
          <w:sz w:val="22"/>
          <w:szCs w:val="22"/>
        </w:rPr>
      </w:pPr>
      <w:r>
        <w:rPr>
          <w:rFonts w:ascii="Times New Roman" w:hAnsi="Times New Roman" w:cs="Times New Roman"/>
          <w:sz w:val="22"/>
          <w:szCs w:val="22"/>
        </w:rPr>
        <w:t>Is there some lost secret which if rediscovered will restore to mankind something of the glories of the past? Such a secret the writer of this little book would discover in the Christian religion (15)</w:t>
      </w:r>
    </w:p>
    <w:p w14:paraId="5CFC74C7" w14:textId="77777777" w:rsidR="00CE2906" w:rsidRDefault="00CE2906" w:rsidP="00CE2906">
      <w:pPr>
        <w:rPr>
          <w:rFonts w:ascii="Times New Roman" w:hAnsi="Times New Roman" w:cs="Times New Roman"/>
          <w:sz w:val="22"/>
          <w:szCs w:val="22"/>
        </w:rPr>
      </w:pPr>
    </w:p>
    <w:p w14:paraId="5C18D227" w14:textId="77777777" w:rsidR="00CE2906" w:rsidRPr="00823DFC" w:rsidRDefault="00CE2906" w:rsidP="00CE2906">
      <w:pPr>
        <w:rPr>
          <w:rFonts w:ascii="Times New Roman" w:hAnsi="Times New Roman" w:cs="Times New Roman"/>
          <w:b/>
          <w:bCs/>
          <w:sz w:val="28"/>
          <w:szCs w:val="28"/>
        </w:rPr>
      </w:pPr>
      <w:r w:rsidRPr="00823DFC">
        <w:rPr>
          <w:rFonts w:ascii="Times New Roman" w:hAnsi="Times New Roman" w:cs="Times New Roman"/>
          <w:b/>
          <w:bCs/>
          <w:sz w:val="28"/>
          <w:szCs w:val="28"/>
        </w:rPr>
        <w:t>2. Doctrine</w:t>
      </w:r>
    </w:p>
    <w:p w14:paraId="3F431688" w14:textId="1ED33BA3" w:rsidR="00CE2906" w:rsidRDefault="00350088" w:rsidP="00CE2906">
      <w:pPr>
        <w:pStyle w:val="ListParagraph"/>
        <w:numPr>
          <w:ilvl w:val="0"/>
          <w:numId w:val="1"/>
        </w:numPr>
        <w:rPr>
          <w:rFonts w:ascii="Times New Roman" w:hAnsi="Times New Roman" w:cs="Times New Roman"/>
          <w:sz w:val="22"/>
          <w:szCs w:val="22"/>
        </w:rPr>
      </w:pPr>
      <w:r>
        <w:rPr>
          <w:rFonts w:ascii="Times New Roman" w:hAnsi="Times New Roman" w:cs="Times New Roman"/>
          <w:sz w:val="22"/>
          <w:szCs w:val="22"/>
        </w:rPr>
        <w:t>What, in brief, are the teachings of modern liberalism as over against the teaching of Christianity?</w:t>
      </w:r>
    </w:p>
    <w:p w14:paraId="28A39011" w14:textId="1CED4B4C" w:rsidR="00350088" w:rsidRDefault="00350088" w:rsidP="00350088">
      <w:pPr>
        <w:pStyle w:val="ListParagraph"/>
        <w:numPr>
          <w:ilvl w:val="1"/>
          <w:numId w:val="1"/>
        </w:numPr>
        <w:rPr>
          <w:rFonts w:ascii="Times New Roman" w:hAnsi="Times New Roman" w:cs="Times New Roman"/>
          <w:sz w:val="22"/>
          <w:szCs w:val="22"/>
        </w:rPr>
      </w:pPr>
      <w:r>
        <w:rPr>
          <w:rFonts w:ascii="Times New Roman" w:hAnsi="Times New Roman" w:cs="Times New Roman"/>
          <w:sz w:val="22"/>
          <w:szCs w:val="22"/>
        </w:rPr>
        <w:t xml:space="preserve">An objection at the outset: Teachings are </w:t>
      </w:r>
      <w:r w:rsidR="00A31824">
        <w:rPr>
          <w:rFonts w:ascii="Times New Roman" w:hAnsi="Times New Roman" w:cs="Times New Roman"/>
          <w:sz w:val="22"/>
          <w:szCs w:val="22"/>
        </w:rPr>
        <w:t xml:space="preserve">unimportant…. Creeds are merely the changing expression of a unitary Christian </w:t>
      </w:r>
      <w:r w:rsidR="00A31824">
        <w:rPr>
          <w:rFonts w:ascii="Times New Roman" w:hAnsi="Times New Roman" w:cs="Times New Roman"/>
          <w:i/>
          <w:iCs/>
          <w:sz w:val="22"/>
          <w:szCs w:val="22"/>
        </w:rPr>
        <w:t>experience</w:t>
      </w:r>
      <w:r w:rsidR="00A31824">
        <w:rPr>
          <w:rFonts w:ascii="Times New Roman" w:hAnsi="Times New Roman" w:cs="Times New Roman"/>
          <w:sz w:val="22"/>
          <w:szCs w:val="22"/>
        </w:rPr>
        <w:t xml:space="preserve"> (18)</w:t>
      </w:r>
    </w:p>
    <w:p w14:paraId="566E758E" w14:textId="4C24C288" w:rsidR="00A31824" w:rsidRDefault="00A31824" w:rsidP="00A31824">
      <w:pPr>
        <w:pStyle w:val="ListParagraph"/>
        <w:numPr>
          <w:ilvl w:val="2"/>
          <w:numId w:val="1"/>
        </w:numPr>
        <w:rPr>
          <w:rFonts w:ascii="Times New Roman" w:hAnsi="Times New Roman" w:cs="Times New Roman"/>
          <w:sz w:val="22"/>
          <w:szCs w:val="22"/>
        </w:rPr>
      </w:pPr>
      <w:r>
        <w:rPr>
          <w:rFonts w:ascii="Times New Roman" w:hAnsi="Times New Roman" w:cs="Times New Roman"/>
          <w:sz w:val="22"/>
          <w:szCs w:val="22"/>
        </w:rPr>
        <w:t>The objection involves out-and-out skepticism…agnosticism…the enemy has not really been changed into a friend merely because he has been received within the camp</w:t>
      </w:r>
    </w:p>
    <w:p w14:paraId="3947BFD0" w14:textId="35BBB5E9" w:rsidR="00A31824" w:rsidRDefault="00A31824" w:rsidP="00A31824">
      <w:pPr>
        <w:pStyle w:val="ListParagraph"/>
        <w:numPr>
          <w:ilvl w:val="2"/>
          <w:numId w:val="1"/>
        </w:numPr>
        <w:rPr>
          <w:rFonts w:ascii="Times New Roman" w:hAnsi="Times New Roman" w:cs="Times New Roman"/>
          <w:sz w:val="22"/>
          <w:szCs w:val="22"/>
        </w:rPr>
      </w:pPr>
      <w:r>
        <w:rPr>
          <w:rFonts w:ascii="Times New Roman" w:hAnsi="Times New Roman" w:cs="Times New Roman"/>
          <w:sz w:val="22"/>
          <w:szCs w:val="22"/>
        </w:rPr>
        <w:t xml:space="preserve">A creed is not mere expression of Christian experience, but on the </w:t>
      </w:r>
      <w:proofErr w:type="gramStart"/>
      <w:r>
        <w:rPr>
          <w:rFonts w:ascii="Times New Roman" w:hAnsi="Times New Roman" w:cs="Times New Roman"/>
          <w:sz w:val="22"/>
          <w:szCs w:val="22"/>
        </w:rPr>
        <w:t>contrary</w:t>
      </w:r>
      <w:proofErr w:type="gramEnd"/>
      <w:r>
        <w:rPr>
          <w:rFonts w:ascii="Times New Roman" w:hAnsi="Times New Roman" w:cs="Times New Roman"/>
          <w:sz w:val="22"/>
          <w:szCs w:val="22"/>
        </w:rPr>
        <w:t xml:space="preserve"> it is a setting forth of those facts upon which experience is based</w:t>
      </w:r>
    </w:p>
    <w:p w14:paraId="7D3E77B1" w14:textId="174E0118" w:rsidR="00A31824" w:rsidRDefault="00A31824" w:rsidP="00A31824">
      <w:pPr>
        <w:pStyle w:val="ListParagraph"/>
        <w:numPr>
          <w:ilvl w:val="2"/>
          <w:numId w:val="1"/>
        </w:numPr>
        <w:rPr>
          <w:rFonts w:ascii="Times New Roman" w:hAnsi="Times New Roman" w:cs="Times New Roman"/>
          <w:sz w:val="22"/>
          <w:szCs w:val="22"/>
        </w:rPr>
      </w:pPr>
      <w:r>
        <w:rPr>
          <w:rFonts w:ascii="Times New Roman" w:hAnsi="Times New Roman" w:cs="Times New Roman"/>
          <w:sz w:val="22"/>
          <w:szCs w:val="22"/>
        </w:rPr>
        <w:t>It will be said, Christianity is a life, not a doctrine…radically false…subject to historical investigation exactly as is the assertion that the Roman Empire under Nero was a free democracy (19)</w:t>
      </w:r>
    </w:p>
    <w:p w14:paraId="268CC30C" w14:textId="0C20ADBF" w:rsidR="00A31824" w:rsidRDefault="00A31824" w:rsidP="00A31824">
      <w:pPr>
        <w:pStyle w:val="ListParagraph"/>
        <w:numPr>
          <w:ilvl w:val="2"/>
          <w:numId w:val="1"/>
        </w:numPr>
        <w:rPr>
          <w:rFonts w:ascii="Times New Roman" w:hAnsi="Times New Roman" w:cs="Times New Roman"/>
          <w:sz w:val="22"/>
          <w:szCs w:val="22"/>
        </w:rPr>
      </w:pPr>
      <w:r>
        <w:rPr>
          <w:rFonts w:ascii="Times New Roman" w:hAnsi="Times New Roman" w:cs="Times New Roman"/>
          <w:sz w:val="22"/>
          <w:szCs w:val="22"/>
        </w:rPr>
        <w:t>Is it true, then, that Christianity is not a doctrine but a life? The question can only be settled by an examination of the beginnings of Christianity (20)</w:t>
      </w:r>
    </w:p>
    <w:p w14:paraId="7E65A3FF" w14:textId="77777777" w:rsidR="00073B8C" w:rsidRPr="00823DFC" w:rsidRDefault="00A5114F" w:rsidP="00A31824">
      <w:pPr>
        <w:pStyle w:val="ListParagraph"/>
        <w:numPr>
          <w:ilvl w:val="3"/>
          <w:numId w:val="1"/>
        </w:numPr>
        <w:rPr>
          <w:rFonts w:ascii="Times New Roman" w:hAnsi="Times New Roman" w:cs="Times New Roman"/>
          <w:b/>
          <w:bCs/>
          <w:sz w:val="22"/>
          <w:szCs w:val="22"/>
        </w:rPr>
      </w:pPr>
      <w:r w:rsidRPr="00823DFC">
        <w:rPr>
          <w:rFonts w:ascii="Times New Roman" w:hAnsi="Times New Roman" w:cs="Times New Roman"/>
          <w:b/>
          <w:bCs/>
          <w:sz w:val="22"/>
          <w:szCs w:val="22"/>
        </w:rPr>
        <w:lastRenderedPageBreak/>
        <w:t>Definite historical information has been preserved in the Epistles of Paul</w:t>
      </w:r>
    </w:p>
    <w:p w14:paraId="174FAEC3" w14:textId="6074DD96" w:rsidR="00742B6D" w:rsidRDefault="00A5114F" w:rsidP="00073B8C">
      <w:pPr>
        <w:pStyle w:val="ListParagraph"/>
        <w:numPr>
          <w:ilvl w:val="4"/>
          <w:numId w:val="1"/>
        </w:numPr>
        <w:rPr>
          <w:rFonts w:ascii="Times New Roman" w:hAnsi="Times New Roman" w:cs="Times New Roman"/>
          <w:sz w:val="22"/>
          <w:szCs w:val="22"/>
        </w:rPr>
      </w:pPr>
      <w:r>
        <w:rPr>
          <w:rFonts w:ascii="Times New Roman" w:hAnsi="Times New Roman" w:cs="Times New Roman"/>
          <w:sz w:val="22"/>
          <w:szCs w:val="22"/>
        </w:rPr>
        <w:t xml:space="preserve">if </w:t>
      </w:r>
      <w:proofErr w:type="spellStart"/>
      <w:r>
        <w:rPr>
          <w:rFonts w:ascii="Times New Roman" w:hAnsi="Times New Roman" w:cs="Times New Roman"/>
          <w:sz w:val="22"/>
          <w:szCs w:val="22"/>
        </w:rPr>
        <w:t>any one</w:t>
      </w:r>
      <w:proofErr w:type="spellEnd"/>
      <w:r>
        <w:rPr>
          <w:rFonts w:ascii="Times New Roman" w:hAnsi="Times New Roman" w:cs="Times New Roman"/>
          <w:sz w:val="22"/>
          <w:szCs w:val="22"/>
        </w:rPr>
        <w:t xml:space="preserve"> fact is clear on the basis of this evidence it is that the Christian movement at its inception was not just a way of life, but a way of life founded upon a message (21)</w:t>
      </w:r>
      <w:r w:rsidR="00742B6D">
        <w:rPr>
          <w:rFonts w:ascii="Times New Roman" w:hAnsi="Times New Roman" w:cs="Times New Roman"/>
          <w:sz w:val="22"/>
          <w:szCs w:val="22"/>
        </w:rPr>
        <w:t xml:space="preserve">. </w:t>
      </w:r>
    </w:p>
    <w:p w14:paraId="5CB63407" w14:textId="43EDDD4D" w:rsidR="00A31824" w:rsidRDefault="00742B6D" w:rsidP="00742B6D">
      <w:pPr>
        <w:pStyle w:val="ListParagraph"/>
        <w:numPr>
          <w:ilvl w:val="4"/>
          <w:numId w:val="1"/>
        </w:numPr>
        <w:rPr>
          <w:rFonts w:ascii="Times New Roman" w:hAnsi="Times New Roman" w:cs="Times New Roman"/>
          <w:sz w:val="22"/>
          <w:szCs w:val="22"/>
        </w:rPr>
      </w:pPr>
      <w:r>
        <w:rPr>
          <w:rFonts w:ascii="Times New Roman" w:hAnsi="Times New Roman" w:cs="Times New Roman"/>
          <w:sz w:val="22"/>
          <w:szCs w:val="22"/>
        </w:rPr>
        <w:t>His response to different teaching in Philippians vs. Galatians: what is the reason for the difference in the apostle’s attitude in the two cases? Christianity for Paul was not only a life, but also a doctrine and logically the doctrine came first (23)</w:t>
      </w:r>
    </w:p>
    <w:p w14:paraId="37293BF4" w14:textId="1C516C0B" w:rsidR="00742B6D" w:rsidRDefault="00742B6D" w:rsidP="00742B6D">
      <w:pPr>
        <w:pStyle w:val="ListParagraph"/>
        <w:numPr>
          <w:ilvl w:val="4"/>
          <w:numId w:val="1"/>
        </w:numPr>
        <w:rPr>
          <w:rFonts w:ascii="Times New Roman" w:hAnsi="Times New Roman" w:cs="Times New Roman"/>
          <w:sz w:val="22"/>
          <w:szCs w:val="22"/>
        </w:rPr>
      </w:pPr>
      <w:r>
        <w:rPr>
          <w:rFonts w:ascii="Times New Roman" w:hAnsi="Times New Roman" w:cs="Times New Roman"/>
          <w:sz w:val="22"/>
          <w:szCs w:val="22"/>
        </w:rPr>
        <w:t>The difference between Paul and the Judaizers</w:t>
      </w:r>
    </w:p>
    <w:p w14:paraId="7AAAA5F4" w14:textId="422A5D90" w:rsidR="00073B8C" w:rsidRPr="00823DFC" w:rsidRDefault="00073B8C" w:rsidP="00073B8C">
      <w:pPr>
        <w:pStyle w:val="ListParagraph"/>
        <w:numPr>
          <w:ilvl w:val="3"/>
          <w:numId w:val="1"/>
        </w:numPr>
        <w:rPr>
          <w:rFonts w:ascii="Times New Roman" w:hAnsi="Times New Roman" w:cs="Times New Roman"/>
          <w:b/>
          <w:bCs/>
          <w:sz w:val="22"/>
          <w:szCs w:val="22"/>
        </w:rPr>
      </w:pPr>
      <w:r w:rsidRPr="00823DFC">
        <w:rPr>
          <w:rFonts w:ascii="Times New Roman" w:hAnsi="Times New Roman" w:cs="Times New Roman"/>
          <w:b/>
          <w:bCs/>
          <w:sz w:val="22"/>
          <w:szCs w:val="22"/>
        </w:rPr>
        <w:t>What about removing Paul?</w:t>
      </w:r>
    </w:p>
    <w:p w14:paraId="6E543487" w14:textId="652C9243" w:rsidR="00073B8C" w:rsidRDefault="00073B8C" w:rsidP="00073B8C">
      <w:pPr>
        <w:pStyle w:val="ListParagraph"/>
        <w:numPr>
          <w:ilvl w:val="4"/>
          <w:numId w:val="1"/>
        </w:numPr>
        <w:rPr>
          <w:rFonts w:ascii="Times New Roman" w:hAnsi="Times New Roman" w:cs="Times New Roman"/>
          <w:sz w:val="22"/>
          <w:szCs w:val="22"/>
        </w:rPr>
      </w:pPr>
      <w:r>
        <w:rPr>
          <w:rFonts w:ascii="Times New Roman" w:hAnsi="Times New Roman" w:cs="Times New Roman"/>
          <w:sz w:val="22"/>
          <w:szCs w:val="22"/>
        </w:rPr>
        <w:t>May it not turn out that in introducing a doctrinal element into the life of the church Paul was only perverting a primitive Christianity which was independent of doctrine? (26)</w:t>
      </w:r>
    </w:p>
    <w:p w14:paraId="79F40C5F" w14:textId="54AD9534" w:rsidR="00073B8C" w:rsidRDefault="00073B8C" w:rsidP="00073B8C">
      <w:pPr>
        <w:pStyle w:val="ListParagraph"/>
        <w:numPr>
          <w:ilvl w:val="4"/>
          <w:numId w:val="1"/>
        </w:numPr>
        <w:rPr>
          <w:rFonts w:ascii="Times New Roman" w:hAnsi="Times New Roman" w:cs="Times New Roman"/>
          <w:sz w:val="22"/>
          <w:szCs w:val="22"/>
        </w:rPr>
      </w:pPr>
      <w:r>
        <w:rPr>
          <w:rFonts w:ascii="Times New Roman" w:hAnsi="Times New Roman" w:cs="Times New Roman"/>
          <w:sz w:val="22"/>
          <w:szCs w:val="22"/>
        </w:rPr>
        <w:t>Primitive teaching shared in common w/ the Jerusalem Church. 1 Cor 15:3-7, “Christ died”—that is history; “Christ died for our sins”—that is doctrine (27)</w:t>
      </w:r>
    </w:p>
    <w:p w14:paraId="2241CCED" w14:textId="13C8B5D5" w:rsidR="00841536" w:rsidRDefault="00841536" w:rsidP="00073B8C">
      <w:pPr>
        <w:pStyle w:val="ListParagraph"/>
        <w:numPr>
          <w:ilvl w:val="4"/>
          <w:numId w:val="1"/>
        </w:numPr>
        <w:rPr>
          <w:rFonts w:ascii="Times New Roman" w:hAnsi="Times New Roman" w:cs="Times New Roman"/>
          <w:sz w:val="22"/>
          <w:szCs w:val="22"/>
        </w:rPr>
      </w:pPr>
      <w:r>
        <w:rPr>
          <w:rFonts w:ascii="Times New Roman" w:hAnsi="Times New Roman" w:cs="Times New Roman"/>
          <w:sz w:val="22"/>
          <w:szCs w:val="22"/>
        </w:rPr>
        <w:t>The world was to be redeemed through the proclamation of an event. And with the event went the meaning of the event; and the setting forth of the event with the meaning of the event was doctrine. These two elements are always combined in the Christian message (29)</w:t>
      </w:r>
    </w:p>
    <w:p w14:paraId="15F4712A" w14:textId="6A461CEC" w:rsidR="00841536" w:rsidRPr="00823DFC" w:rsidRDefault="00841536" w:rsidP="00841536">
      <w:pPr>
        <w:pStyle w:val="ListParagraph"/>
        <w:numPr>
          <w:ilvl w:val="3"/>
          <w:numId w:val="1"/>
        </w:numPr>
        <w:rPr>
          <w:rFonts w:ascii="Times New Roman" w:hAnsi="Times New Roman" w:cs="Times New Roman"/>
          <w:b/>
          <w:bCs/>
          <w:sz w:val="22"/>
          <w:szCs w:val="22"/>
        </w:rPr>
      </w:pPr>
      <w:r w:rsidRPr="00823DFC">
        <w:rPr>
          <w:rFonts w:ascii="Times New Roman" w:hAnsi="Times New Roman" w:cs="Times New Roman"/>
          <w:b/>
          <w:bCs/>
          <w:sz w:val="22"/>
          <w:szCs w:val="22"/>
        </w:rPr>
        <w:t>Well then what about removing primitive Christianity and the Jerusalem church as well…but possibly we can find in Jesus himself the simple, non-doctrinal religion we desire? (29-30)</w:t>
      </w:r>
    </w:p>
    <w:p w14:paraId="1ED08658" w14:textId="0A477C34" w:rsidR="00841536" w:rsidRDefault="00545E1B" w:rsidP="00841536">
      <w:pPr>
        <w:pStyle w:val="ListParagraph"/>
        <w:numPr>
          <w:ilvl w:val="4"/>
          <w:numId w:val="1"/>
        </w:numPr>
        <w:rPr>
          <w:rFonts w:ascii="Times New Roman" w:hAnsi="Times New Roman" w:cs="Times New Roman"/>
          <w:sz w:val="22"/>
          <w:szCs w:val="22"/>
        </w:rPr>
      </w:pPr>
      <w:r>
        <w:rPr>
          <w:rFonts w:ascii="Times New Roman" w:hAnsi="Times New Roman" w:cs="Times New Roman"/>
          <w:sz w:val="22"/>
          <w:szCs w:val="22"/>
        </w:rPr>
        <w:t>Repent, Jesus said, for the kingdom of heaven is at hand…regarded the coming of the kingdom as an event…still in the future… but the important thing is that both Jesus and the disciples did proclaim an event. (31)</w:t>
      </w:r>
    </w:p>
    <w:p w14:paraId="31487827" w14:textId="62D95AF1" w:rsidR="00545E1B" w:rsidRDefault="00545E1B" w:rsidP="00841536">
      <w:pPr>
        <w:pStyle w:val="ListParagraph"/>
        <w:numPr>
          <w:ilvl w:val="4"/>
          <w:numId w:val="1"/>
        </w:numPr>
        <w:rPr>
          <w:rFonts w:ascii="Times New Roman" w:hAnsi="Times New Roman" w:cs="Times New Roman"/>
          <w:sz w:val="22"/>
          <w:szCs w:val="22"/>
        </w:rPr>
      </w:pPr>
      <w:r>
        <w:rPr>
          <w:rFonts w:ascii="Times New Roman" w:hAnsi="Times New Roman" w:cs="Times New Roman"/>
          <w:sz w:val="22"/>
          <w:szCs w:val="22"/>
        </w:rPr>
        <w:t>But Jesus announced not only an event; He announced also the meaning of the event (32) Mk 10:45, the Son of Man came to give his life a ransom for many</w:t>
      </w:r>
    </w:p>
    <w:p w14:paraId="4782A8B7" w14:textId="203F2E52" w:rsidR="00545E1B" w:rsidRDefault="00545E1B" w:rsidP="00841536">
      <w:pPr>
        <w:pStyle w:val="ListParagraph"/>
        <w:numPr>
          <w:ilvl w:val="4"/>
          <w:numId w:val="1"/>
        </w:numPr>
        <w:rPr>
          <w:rFonts w:ascii="Times New Roman" w:hAnsi="Times New Roman" w:cs="Times New Roman"/>
          <w:sz w:val="22"/>
          <w:szCs w:val="22"/>
        </w:rPr>
      </w:pPr>
      <w:r>
        <w:rPr>
          <w:rFonts w:ascii="Times New Roman" w:hAnsi="Times New Roman" w:cs="Times New Roman"/>
          <w:sz w:val="22"/>
          <w:szCs w:val="22"/>
        </w:rPr>
        <w:t>The [liberal] assertion that Jesus kept his own Person out of the Gospel and came forward merely as the supreme prophet of God…lies at the very root of the modern liberal conception of Christ</w:t>
      </w:r>
      <w:r w:rsidR="0020368C">
        <w:rPr>
          <w:rFonts w:ascii="Times New Roman" w:hAnsi="Times New Roman" w:cs="Times New Roman"/>
          <w:sz w:val="22"/>
          <w:szCs w:val="22"/>
        </w:rPr>
        <w:t>… but the ‘uncanny’ element in Jesus is found in his Messianic consciousness (33)</w:t>
      </w:r>
    </w:p>
    <w:p w14:paraId="32E0BA4F" w14:textId="03AF00FD" w:rsidR="00B90448" w:rsidRDefault="00B90448" w:rsidP="00841536">
      <w:pPr>
        <w:pStyle w:val="ListParagraph"/>
        <w:numPr>
          <w:ilvl w:val="4"/>
          <w:numId w:val="1"/>
        </w:numPr>
        <w:rPr>
          <w:rFonts w:ascii="Times New Roman" w:hAnsi="Times New Roman" w:cs="Times New Roman"/>
          <w:sz w:val="22"/>
          <w:szCs w:val="22"/>
        </w:rPr>
      </w:pPr>
      <w:r>
        <w:rPr>
          <w:rFonts w:ascii="Times New Roman" w:hAnsi="Times New Roman" w:cs="Times New Roman"/>
          <w:sz w:val="22"/>
          <w:szCs w:val="22"/>
        </w:rPr>
        <w:t xml:space="preserve">Sermon on the Mount, “But I say unto </w:t>
      </w:r>
      <w:proofErr w:type="gramStart"/>
      <w:r>
        <w:rPr>
          <w:rFonts w:ascii="Times New Roman" w:hAnsi="Times New Roman" w:cs="Times New Roman"/>
          <w:sz w:val="22"/>
          <w:szCs w:val="22"/>
        </w:rPr>
        <w:t>you”…</w:t>
      </w:r>
      <w:proofErr w:type="gramEnd"/>
      <w:r>
        <w:rPr>
          <w:rFonts w:ascii="Times New Roman" w:hAnsi="Times New Roman" w:cs="Times New Roman"/>
          <w:sz w:val="22"/>
          <w:szCs w:val="22"/>
        </w:rPr>
        <w:t xml:space="preserve"> he claimed the right to legislate for the kingdom of God (36)</w:t>
      </w:r>
    </w:p>
    <w:p w14:paraId="6BC59D89" w14:textId="126BCB86" w:rsidR="00B90448" w:rsidRDefault="00B90448" w:rsidP="00841536">
      <w:pPr>
        <w:pStyle w:val="ListParagraph"/>
        <w:numPr>
          <w:ilvl w:val="4"/>
          <w:numId w:val="1"/>
        </w:numPr>
        <w:rPr>
          <w:rFonts w:ascii="Times New Roman" w:hAnsi="Times New Roman" w:cs="Times New Roman"/>
          <w:sz w:val="22"/>
          <w:szCs w:val="22"/>
        </w:rPr>
      </w:pPr>
      <w:r>
        <w:rPr>
          <w:rFonts w:ascii="Times New Roman" w:hAnsi="Times New Roman" w:cs="Times New Roman"/>
          <w:sz w:val="22"/>
          <w:szCs w:val="22"/>
        </w:rPr>
        <w:t>Matt 7:21-23, “I never knew you; Depart from me.” Jesus here represents himself as seated on the judgment-seat of all the earth” (37)</w:t>
      </w:r>
    </w:p>
    <w:p w14:paraId="6D640EB8" w14:textId="77777777" w:rsidR="00D62738" w:rsidRPr="00823DFC" w:rsidRDefault="00AE6F40" w:rsidP="00B90448">
      <w:pPr>
        <w:pStyle w:val="ListParagraph"/>
        <w:numPr>
          <w:ilvl w:val="3"/>
          <w:numId w:val="1"/>
        </w:numPr>
        <w:rPr>
          <w:rFonts w:ascii="Times New Roman" w:hAnsi="Times New Roman" w:cs="Times New Roman"/>
          <w:b/>
          <w:bCs/>
          <w:sz w:val="22"/>
          <w:szCs w:val="22"/>
        </w:rPr>
      </w:pPr>
      <w:r w:rsidRPr="00823DFC">
        <w:rPr>
          <w:rFonts w:ascii="Times New Roman" w:hAnsi="Times New Roman" w:cs="Times New Roman"/>
          <w:b/>
          <w:bCs/>
          <w:sz w:val="22"/>
          <w:szCs w:val="22"/>
        </w:rPr>
        <w:t xml:space="preserve">But may not that theology still be removed? </w:t>
      </w:r>
    </w:p>
    <w:p w14:paraId="4C6BA101" w14:textId="054CC667" w:rsidR="00B90448" w:rsidRDefault="00AE6F40" w:rsidP="00D62738">
      <w:pPr>
        <w:pStyle w:val="ListParagraph"/>
        <w:numPr>
          <w:ilvl w:val="4"/>
          <w:numId w:val="1"/>
        </w:numPr>
        <w:rPr>
          <w:rFonts w:ascii="Times New Roman" w:hAnsi="Times New Roman" w:cs="Times New Roman"/>
          <w:sz w:val="22"/>
          <w:szCs w:val="22"/>
        </w:rPr>
      </w:pPr>
      <w:r>
        <w:rPr>
          <w:rFonts w:ascii="Times New Roman" w:hAnsi="Times New Roman" w:cs="Times New Roman"/>
          <w:sz w:val="22"/>
          <w:szCs w:val="22"/>
        </w:rPr>
        <w:t>But the fact is that the ethic of the discourse [Sermon on the Mount], taken by itself, will not work at all. (37) The Golden Rule becomes a powerful obstacle in the way of moral advance…the discourse is expressly addressed to Jesus’ disciples; and from them the great world outside is distinguished in the plainest possible way</w:t>
      </w:r>
    </w:p>
    <w:p w14:paraId="46270F48" w14:textId="3295969D" w:rsidR="00AE6F40" w:rsidRDefault="00AE6F40" w:rsidP="00AE6F40">
      <w:pPr>
        <w:pStyle w:val="ListParagraph"/>
        <w:numPr>
          <w:ilvl w:val="4"/>
          <w:numId w:val="1"/>
        </w:numPr>
        <w:rPr>
          <w:rFonts w:ascii="Times New Roman" w:hAnsi="Times New Roman" w:cs="Times New Roman"/>
          <w:sz w:val="22"/>
          <w:szCs w:val="22"/>
        </w:rPr>
      </w:pPr>
      <w:r>
        <w:rPr>
          <w:rFonts w:ascii="Times New Roman" w:hAnsi="Times New Roman" w:cs="Times New Roman"/>
          <w:sz w:val="22"/>
          <w:szCs w:val="22"/>
        </w:rPr>
        <w:t>The sermon on the mount, like all the rest of the NT, really leads a man straight to the foot of the cross (38)</w:t>
      </w:r>
    </w:p>
    <w:p w14:paraId="2FBFE2EC" w14:textId="6C9AF3B6" w:rsidR="00D62738" w:rsidRPr="00823DFC" w:rsidRDefault="00D62738" w:rsidP="00D62738">
      <w:pPr>
        <w:pStyle w:val="ListParagraph"/>
        <w:numPr>
          <w:ilvl w:val="3"/>
          <w:numId w:val="1"/>
        </w:numPr>
        <w:rPr>
          <w:rFonts w:ascii="Times New Roman" w:hAnsi="Times New Roman" w:cs="Times New Roman"/>
          <w:b/>
          <w:bCs/>
          <w:sz w:val="22"/>
          <w:szCs w:val="22"/>
        </w:rPr>
      </w:pPr>
      <w:r w:rsidRPr="00823DFC">
        <w:rPr>
          <w:rFonts w:ascii="Times New Roman" w:hAnsi="Times New Roman" w:cs="Times New Roman"/>
          <w:b/>
          <w:bCs/>
          <w:sz w:val="22"/>
          <w:szCs w:val="22"/>
        </w:rPr>
        <w:t xml:space="preserve">May we not now return to that simple trust of the disciples? (39) Should not our trust be in a Person rather than in a message? </w:t>
      </w:r>
    </w:p>
    <w:p w14:paraId="05499508" w14:textId="2F0AAE00" w:rsidR="00D62738" w:rsidRDefault="00D62738" w:rsidP="00D62738">
      <w:pPr>
        <w:pStyle w:val="ListParagraph"/>
        <w:numPr>
          <w:ilvl w:val="4"/>
          <w:numId w:val="1"/>
        </w:numPr>
        <w:rPr>
          <w:rFonts w:ascii="Times New Roman" w:hAnsi="Times New Roman" w:cs="Times New Roman"/>
          <w:sz w:val="22"/>
          <w:szCs w:val="22"/>
        </w:rPr>
      </w:pPr>
      <w:r>
        <w:rPr>
          <w:rFonts w:ascii="Times New Roman" w:hAnsi="Times New Roman" w:cs="Times New Roman"/>
          <w:sz w:val="22"/>
          <w:szCs w:val="22"/>
        </w:rPr>
        <w:t>Plausible words, plausible and pitifully vain</w:t>
      </w:r>
    </w:p>
    <w:p w14:paraId="4264F23D" w14:textId="2D1941A8" w:rsidR="00352CCB" w:rsidRDefault="00352CCB" w:rsidP="00352CCB">
      <w:pPr>
        <w:pStyle w:val="ListParagraph"/>
        <w:numPr>
          <w:ilvl w:val="4"/>
          <w:numId w:val="1"/>
        </w:numPr>
        <w:rPr>
          <w:rFonts w:ascii="Times New Roman" w:hAnsi="Times New Roman" w:cs="Times New Roman"/>
          <w:sz w:val="22"/>
          <w:szCs w:val="22"/>
        </w:rPr>
      </w:pPr>
      <w:r>
        <w:rPr>
          <w:rFonts w:ascii="Times New Roman" w:hAnsi="Times New Roman" w:cs="Times New Roman"/>
          <w:sz w:val="22"/>
          <w:szCs w:val="22"/>
        </w:rPr>
        <w:t>There was one time only when the disciples lived merely on the memory of Jesus…the three sad days after the crucifixion. Shall we remain with modern liberalism forever in the gloom of those sad days? (42)</w:t>
      </w:r>
    </w:p>
    <w:p w14:paraId="5C983DAC" w14:textId="1ADB3AB4" w:rsidR="00352CCB" w:rsidRDefault="00352CCB" w:rsidP="00352CCB">
      <w:pPr>
        <w:pStyle w:val="ListParagraph"/>
        <w:numPr>
          <w:ilvl w:val="4"/>
          <w:numId w:val="1"/>
        </w:numPr>
        <w:rPr>
          <w:rFonts w:ascii="Times New Roman" w:hAnsi="Times New Roman" w:cs="Times New Roman"/>
          <w:sz w:val="22"/>
          <w:szCs w:val="22"/>
        </w:rPr>
      </w:pPr>
      <w:r>
        <w:rPr>
          <w:rFonts w:ascii="Times New Roman" w:hAnsi="Times New Roman" w:cs="Times New Roman"/>
          <w:sz w:val="22"/>
          <w:szCs w:val="22"/>
        </w:rPr>
        <w:t xml:space="preserve">How may we come into vital relation to him? (41). Jesus lives that is well; but what good is it to us? We are like the inhabitants of far-off Syria or Phoenicia in the days of his flesh. </w:t>
      </w:r>
      <w:proofErr w:type="gramStart"/>
      <w:r>
        <w:rPr>
          <w:rFonts w:ascii="Times New Roman" w:hAnsi="Times New Roman" w:cs="Times New Roman"/>
          <w:sz w:val="22"/>
          <w:szCs w:val="22"/>
        </w:rPr>
        <w:t>Surely</w:t>
      </w:r>
      <w:proofErr w:type="gramEnd"/>
      <w:r>
        <w:rPr>
          <w:rFonts w:ascii="Times New Roman" w:hAnsi="Times New Roman" w:cs="Times New Roman"/>
          <w:sz w:val="22"/>
          <w:szCs w:val="22"/>
        </w:rPr>
        <w:t xml:space="preserve"> we need guidance if we are to find our Savior. And in the </w:t>
      </w:r>
      <w:proofErr w:type="gramStart"/>
      <w:r>
        <w:rPr>
          <w:rFonts w:ascii="Times New Roman" w:hAnsi="Times New Roman" w:cs="Times New Roman"/>
          <w:sz w:val="22"/>
          <w:szCs w:val="22"/>
        </w:rPr>
        <w:t>NT</w:t>
      </w:r>
      <w:proofErr w:type="gramEnd"/>
      <w:r>
        <w:rPr>
          <w:rFonts w:ascii="Times New Roman" w:hAnsi="Times New Roman" w:cs="Times New Roman"/>
          <w:sz w:val="22"/>
          <w:szCs w:val="22"/>
        </w:rPr>
        <w:t xml:space="preserve"> we find guidance full and free (43)</w:t>
      </w:r>
    </w:p>
    <w:p w14:paraId="6767D6B1" w14:textId="320C8057" w:rsidR="00FC516B" w:rsidRDefault="00FC516B" w:rsidP="00352CCB">
      <w:pPr>
        <w:pStyle w:val="ListParagraph"/>
        <w:numPr>
          <w:ilvl w:val="4"/>
          <w:numId w:val="1"/>
        </w:numPr>
        <w:rPr>
          <w:rFonts w:ascii="Times New Roman" w:hAnsi="Times New Roman" w:cs="Times New Roman"/>
          <w:sz w:val="22"/>
          <w:szCs w:val="22"/>
        </w:rPr>
      </w:pPr>
      <w:r>
        <w:rPr>
          <w:rFonts w:ascii="Times New Roman" w:hAnsi="Times New Roman" w:cs="Times New Roman"/>
          <w:sz w:val="22"/>
          <w:szCs w:val="22"/>
        </w:rPr>
        <w:t>Christian doctrine lies at the very roots of faith (44)</w:t>
      </w:r>
    </w:p>
    <w:p w14:paraId="24A464A5" w14:textId="503FA0AE" w:rsidR="00FC516B" w:rsidRDefault="00FC516B" w:rsidP="00FC516B">
      <w:pPr>
        <w:pStyle w:val="ListParagraph"/>
        <w:numPr>
          <w:ilvl w:val="3"/>
          <w:numId w:val="1"/>
        </w:numPr>
        <w:rPr>
          <w:rFonts w:ascii="Times New Roman" w:hAnsi="Times New Roman" w:cs="Times New Roman"/>
          <w:sz w:val="22"/>
          <w:szCs w:val="22"/>
        </w:rPr>
      </w:pPr>
      <w:r>
        <w:rPr>
          <w:rFonts w:ascii="Times New Roman" w:hAnsi="Times New Roman" w:cs="Times New Roman"/>
          <w:sz w:val="22"/>
          <w:szCs w:val="22"/>
        </w:rPr>
        <w:t xml:space="preserve">It must be admitted then that if we are to have a non-doctrinal religion…we must give up not only Paul, but </w:t>
      </w:r>
    </w:p>
    <w:p w14:paraId="340409AE" w14:textId="54601AC6" w:rsidR="00FC516B" w:rsidRPr="00823DFC" w:rsidRDefault="00FC516B" w:rsidP="00FC516B">
      <w:pPr>
        <w:pStyle w:val="ListParagraph"/>
        <w:numPr>
          <w:ilvl w:val="1"/>
          <w:numId w:val="1"/>
        </w:numPr>
        <w:rPr>
          <w:rFonts w:ascii="Times New Roman" w:hAnsi="Times New Roman" w:cs="Times New Roman"/>
          <w:b/>
          <w:bCs/>
          <w:sz w:val="22"/>
          <w:szCs w:val="22"/>
        </w:rPr>
      </w:pPr>
      <w:r w:rsidRPr="00823DFC">
        <w:rPr>
          <w:rFonts w:ascii="Times New Roman" w:hAnsi="Times New Roman" w:cs="Times New Roman"/>
          <w:b/>
          <w:bCs/>
          <w:sz w:val="22"/>
          <w:szCs w:val="22"/>
        </w:rPr>
        <w:t>But what then is meant by doctrine? (45)</w:t>
      </w:r>
    </w:p>
    <w:p w14:paraId="05EFF932" w14:textId="6DFBED99" w:rsidR="00494F52" w:rsidRDefault="00494F52" w:rsidP="00494F52">
      <w:pPr>
        <w:pStyle w:val="ListParagraph"/>
        <w:numPr>
          <w:ilvl w:val="2"/>
          <w:numId w:val="1"/>
        </w:numPr>
        <w:rPr>
          <w:rFonts w:ascii="Times New Roman" w:hAnsi="Times New Roman" w:cs="Times New Roman"/>
          <w:sz w:val="22"/>
          <w:szCs w:val="22"/>
        </w:rPr>
      </w:pPr>
      <w:r>
        <w:rPr>
          <w:rFonts w:ascii="Times New Roman" w:hAnsi="Times New Roman" w:cs="Times New Roman"/>
          <w:sz w:val="22"/>
          <w:szCs w:val="22"/>
        </w:rPr>
        <w:lastRenderedPageBreak/>
        <w:t>Definition: Any presentation of the facts which lie at the basis of the Christian religion with the true meaning of the facts (45) or also a narrower sense…excessive subtlety of controversial theology</w:t>
      </w:r>
    </w:p>
    <w:p w14:paraId="74D7043C" w14:textId="68091798" w:rsidR="00494F52" w:rsidRDefault="00494F52" w:rsidP="00494F52">
      <w:pPr>
        <w:pStyle w:val="ListParagraph"/>
        <w:numPr>
          <w:ilvl w:val="2"/>
          <w:numId w:val="1"/>
        </w:numPr>
        <w:rPr>
          <w:rFonts w:ascii="Times New Roman" w:hAnsi="Times New Roman" w:cs="Times New Roman"/>
          <w:sz w:val="22"/>
          <w:szCs w:val="22"/>
        </w:rPr>
      </w:pPr>
      <w:r>
        <w:rPr>
          <w:rFonts w:ascii="Times New Roman" w:hAnsi="Times New Roman" w:cs="Times New Roman"/>
          <w:sz w:val="22"/>
          <w:szCs w:val="22"/>
        </w:rPr>
        <w:t>Here is found the most fundamental difference between liberalism and Christianity—liberalism is altogether in the imperative mood, while Christianity begins with a triumphant indicative; liberalism appeals to man’s will, while Christianity announces, first, a gracious act of God (47)</w:t>
      </w:r>
    </w:p>
    <w:p w14:paraId="3FDB0234" w14:textId="43B17212" w:rsidR="00494F52" w:rsidRPr="00823DFC" w:rsidRDefault="002E6E6A" w:rsidP="00494F52">
      <w:pPr>
        <w:pStyle w:val="ListParagraph"/>
        <w:numPr>
          <w:ilvl w:val="1"/>
          <w:numId w:val="1"/>
        </w:numPr>
        <w:rPr>
          <w:rFonts w:ascii="Times New Roman" w:hAnsi="Times New Roman" w:cs="Times New Roman"/>
          <w:b/>
          <w:bCs/>
          <w:sz w:val="22"/>
          <w:szCs w:val="22"/>
        </w:rPr>
      </w:pPr>
      <w:r w:rsidRPr="00823DFC">
        <w:rPr>
          <w:rFonts w:ascii="Times New Roman" w:hAnsi="Times New Roman" w:cs="Times New Roman"/>
          <w:b/>
          <w:bCs/>
          <w:sz w:val="22"/>
          <w:szCs w:val="22"/>
        </w:rPr>
        <w:t>Certain things we do not mean in maintaining a doctrinal basis for Christianity</w:t>
      </w:r>
    </w:p>
    <w:p w14:paraId="0972018C" w14:textId="5EF71BD8" w:rsidR="002E6E6A" w:rsidRDefault="002E6E6A" w:rsidP="002E6E6A">
      <w:pPr>
        <w:pStyle w:val="ListParagraph"/>
        <w:numPr>
          <w:ilvl w:val="2"/>
          <w:numId w:val="1"/>
        </w:numPr>
        <w:rPr>
          <w:rFonts w:ascii="Times New Roman" w:hAnsi="Times New Roman" w:cs="Times New Roman"/>
          <w:sz w:val="22"/>
          <w:szCs w:val="22"/>
        </w:rPr>
      </w:pPr>
      <w:r>
        <w:rPr>
          <w:rFonts w:ascii="Times New Roman" w:hAnsi="Times New Roman" w:cs="Times New Roman"/>
          <w:sz w:val="22"/>
          <w:szCs w:val="22"/>
        </w:rPr>
        <w:t>First, we do not mean that if doctrine is sound it makes no difference about life (47)</w:t>
      </w:r>
    </w:p>
    <w:p w14:paraId="48F41B63" w14:textId="4F46FEE6" w:rsidR="00877E15" w:rsidRDefault="00877E15" w:rsidP="00877E15">
      <w:pPr>
        <w:pStyle w:val="ListParagraph"/>
        <w:numPr>
          <w:ilvl w:val="3"/>
          <w:numId w:val="1"/>
        </w:numPr>
        <w:rPr>
          <w:rFonts w:ascii="Times New Roman" w:hAnsi="Times New Roman" w:cs="Times New Roman"/>
          <w:sz w:val="22"/>
          <w:szCs w:val="22"/>
        </w:rPr>
      </w:pPr>
      <w:r>
        <w:rPr>
          <w:rFonts w:ascii="Times New Roman" w:hAnsi="Times New Roman" w:cs="Times New Roman"/>
          <w:sz w:val="22"/>
          <w:szCs w:val="22"/>
        </w:rPr>
        <w:t>From the beginning Christianity was certainly a life. But how was this life produced?</w:t>
      </w:r>
    </w:p>
    <w:p w14:paraId="0BC43C9F" w14:textId="207B72CF" w:rsidR="00CE2906" w:rsidRDefault="002E6E6A" w:rsidP="00CE2906">
      <w:pPr>
        <w:pStyle w:val="ListParagraph"/>
        <w:numPr>
          <w:ilvl w:val="2"/>
          <w:numId w:val="1"/>
        </w:numPr>
        <w:rPr>
          <w:rFonts w:ascii="Times New Roman" w:hAnsi="Times New Roman" w:cs="Times New Roman"/>
          <w:sz w:val="22"/>
          <w:szCs w:val="22"/>
        </w:rPr>
      </w:pPr>
      <w:r w:rsidRPr="00877E15">
        <w:rPr>
          <w:rFonts w:ascii="Times New Roman" w:hAnsi="Times New Roman" w:cs="Times New Roman"/>
          <w:sz w:val="22"/>
          <w:szCs w:val="22"/>
        </w:rPr>
        <w:t>Second, we do not mean that all points of doctrine are equally important (48)</w:t>
      </w:r>
    </w:p>
    <w:p w14:paraId="3AF02D8A" w14:textId="0FFB99F7" w:rsidR="00877E15" w:rsidRDefault="00877E15" w:rsidP="00877E15">
      <w:pPr>
        <w:pStyle w:val="ListParagraph"/>
        <w:numPr>
          <w:ilvl w:val="3"/>
          <w:numId w:val="1"/>
        </w:numPr>
        <w:rPr>
          <w:rFonts w:ascii="Times New Roman" w:hAnsi="Times New Roman" w:cs="Times New Roman"/>
          <w:sz w:val="22"/>
          <w:szCs w:val="22"/>
        </w:rPr>
      </w:pPr>
      <w:r>
        <w:rPr>
          <w:rFonts w:ascii="Times New Roman" w:hAnsi="Times New Roman" w:cs="Times New Roman"/>
          <w:sz w:val="22"/>
          <w:szCs w:val="22"/>
        </w:rPr>
        <w:t xml:space="preserve">Examples: Premillennialism </w:t>
      </w:r>
      <w:r w:rsidR="00867888">
        <w:rPr>
          <w:rFonts w:ascii="Times New Roman" w:hAnsi="Times New Roman" w:cs="Times New Roman"/>
          <w:sz w:val="22"/>
          <w:szCs w:val="22"/>
        </w:rPr>
        <w:t xml:space="preserve">(48) </w:t>
      </w:r>
      <w:r>
        <w:rPr>
          <w:rFonts w:ascii="Times New Roman" w:hAnsi="Times New Roman" w:cs="Times New Roman"/>
          <w:sz w:val="22"/>
          <w:szCs w:val="22"/>
        </w:rPr>
        <w:t>and the efficacy of the sacraments</w:t>
      </w:r>
      <w:r w:rsidR="00867888">
        <w:rPr>
          <w:rFonts w:ascii="Times New Roman" w:hAnsi="Times New Roman" w:cs="Times New Roman"/>
          <w:sz w:val="22"/>
          <w:szCs w:val="22"/>
        </w:rPr>
        <w:t xml:space="preserve"> (50)</w:t>
      </w:r>
      <w:r w:rsidR="00733A7D">
        <w:rPr>
          <w:rFonts w:ascii="Times New Roman" w:hAnsi="Times New Roman" w:cs="Times New Roman"/>
          <w:sz w:val="22"/>
          <w:szCs w:val="22"/>
        </w:rPr>
        <w:t>, apostolic succession (51), Calvinism/Arminianism (51)</w:t>
      </w:r>
      <w:r w:rsidR="00097A0A">
        <w:rPr>
          <w:rFonts w:ascii="Times New Roman" w:hAnsi="Times New Roman" w:cs="Times New Roman"/>
          <w:sz w:val="22"/>
          <w:szCs w:val="22"/>
        </w:rPr>
        <w:t>, even Roman Catholicism (52)</w:t>
      </w:r>
    </w:p>
    <w:p w14:paraId="35DC25F5" w14:textId="5F523202" w:rsidR="00867888" w:rsidRDefault="00867888" w:rsidP="00877E15">
      <w:pPr>
        <w:pStyle w:val="ListParagraph"/>
        <w:numPr>
          <w:ilvl w:val="3"/>
          <w:numId w:val="1"/>
        </w:numPr>
        <w:rPr>
          <w:rFonts w:ascii="Times New Roman" w:hAnsi="Times New Roman" w:cs="Times New Roman"/>
          <w:sz w:val="22"/>
          <w:szCs w:val="22"/>
        </w:rPr>
      </w:pPr>
      <w:r>
        <w:rPr>
          <w:rFonts w:ascii="Times New Roman" w:hAnsi="Times New Roman" w:cs="Times New Roman"/>
          <w:sz w:val="22"/>
          <w:szCs w:val="22"/>
        </w:rPr>
        <w:t>Indifferentism about doctrine makes no heroes of the faith</w:t>
      </w:r>
      <w:r w:rsidR="00733A7D">
        <w:rPr>
          <w:rFonts w:ascii="Times New Roman" w:hAnsi="Times New Roman" w:cs="Times New Roman"/>
          <w:sz w:val="22"/>
          <w:szCs w:val="22"/>
        </w:rPr>
        <w:t xml:space="preserve"> (51)</w:t>
      </w:r>
    </w:p>
    <w:p w14:paraId="6F556827" w14:textId="6CDF890E" w:rsidR="00733A7D" w:rsidRDefault="00733A7D" w:rsidP="00877E15">
      <w:pPr>
        <w:pStyle w:val="ListParagraph"/>
        <w:numPr>
          <w:ilvl w:val="3"/>
          <w:numId w:val="1"/>
        </w:numPr>
        <w:rPr>
          <w:rFonts w:ascii="Times New Roman" w:hAnsi="Times New Roman" w:cs="Times New Roman"/>
          <w:sz w:val="22"/>
          <w:szCs w:val="22"/>
        </w:rPr>
      </w:pPr>
      <w:r>
        <w:rPr>
          <w:rFonts w:ascii="Times New Roman" w:hAnsi="Times New Roman" w:cs="Times New Roman"/>
          <w:sz w:val="22"/>
          <w:szCs w:val="22"/>
        </w:rPr>
        <w:t>The Church of Rome may represent a perversion of the Christian religion; but naturalistic liberalism is not Christianity at all (52)</w:t>
      </w:r>
    </w:p>
    <w:p w14:paraId="5699C0C4" w14:textId="2B81D4E0" w:rsidR="0080326B" w:rsidRPr="00823DFC" w:rsidRDefault="00112CAC" w:rsidP="0080326B">
      <w:pPr>
        <w:pStyle w:val="ListParagraph"/>
        <w:numPr>
          <w:ilvl w:val="1"/>
          <w:numId w:val="1"/>
        </w:numPr>
        <w:rPr>
          <w:rFonts w:ascii="Times New Roman" w:hAnsi="Times New Roman" w:cs="Times New Roman"/>
          <w:b/>
          <w:bCs/>
          <w:sz w:val="22"/>
          <w:szCs w:val="22"/>
        </w:rPr>
      </w:pPr>
      <w:r>
        <w:rPr>
          <w:rFonts w:ascii="Times New Roman" w:hAnsi="Times New Roman" w:cs="Times New Roman"/>
          <w:b/>
          <w:bCs/>
          <w:sz w:val="22"/>
          <w:szCs w:val="22"/>
        </w:rPr>
        <w:t>***</w:t>
      </w:r>
      <w:r w:rsidR="0080326B" w:rsidRPr="00823DFC">
        <w:rPr>
          <w:rFonts w:ascii="Times New Roman" w:hAnsi="Times New Roman" w:cs="Times New Roman"/>
          <w:b/>
          <w:bCs/>
          <w:sz w:val="22"/>
          <w:szCs w:val="22"/>
        </w:rPr>
        <w:t>The chief modern rival of Christianity is “liberalism” (53)</w:t>
      </w:r>
    </w:p>
    <w:p w14:paraId="5FC2EF38" w14:textId="77777777" w:rsidR="00494F52" w:rsidRDefault="00494F52" w:rsidP="00494F52">
      <w:pPr>
        <w:rPr>
          <w:rFonts w:ascii="Times New Roman" w:hAnsi="Times New Roman" w:cs="Times New Roman"/>
          <w:sz w:val="22"/>
          <w:szCs w:val="22"/>
        </w:rPr>
      </w:pPr>
    </w:p>
    <w:p w14:paraId="025651BE" w14:textId="214472E4" w:rsidR="00CE2906" w:rsidRPr="00823DFC" w:rsidRDefault="00CE2906" w:rsidP="00CE2906">
      <w:pPr>
        <w:rPr>
          <w:rFonts w:ascii="Times New Roman" w:hAnsi="Times New Roman" w:cs="Times New Roman"/>
          <w:b/>
          <w:bCs/>
          <w:sz w:val="28"/>
          <w:szCs w:val="28"/>
        </w:rPr>
      </w:pPr>
      <w:r w:rsidRPr="00823DFC">
        <w:rPr>
          <w:rFonts w:ascii="Times New Roman" w:hAnsi="Times New Roman" w:cs="Times New Roman"/>
          <w:b/>
          <w:bCs/>
          <w:sz w:val="28"/>
          <w:szCs w:val="28"/>
        </w:rPr>
        <w:t>3. God and Man</w:t>
      </w:r>
    </w:p>
    <w:p w14:paraId="448A9F6B" w14:textId="06489C28" w:rsidR="00CE2906" w:rsidRDefault="0080326B" w:rsidP="001E6047">
      <w:pPr>
        <w:pStyle w:val="ListParagraph"/>
        <w:numPr>
          <w:ilvl w:val="0"/>
          <w:numId w:val="1"/>
        </w:numPr>
        <w:rPr>
          <w:rFonts w:ascii="Times New Roman" w:hAnsi="Times New Roman" w:cs="Times New Roman"/>
          <w:sz w:val="22"/>
          <w:szCs w:val="22"/>
        </w:rPr>
      </w:pPr>
      <w:r>
        <w:rPr>
          <w:rFonts w:ascii="Times New Roman" w:hAnsi="Times New Roman" w:cs="Times New Roman"/>
          <w:sz w:val="22"/>
          <w:szCs w:val="22"/>
        </w:rPr>
        <w:t>Before that account [of something that happened in the first century of our era] can be re</w:t>
      </w:r>
      <w:r w:rsidR="00E05C91">
        <w:rPr>
          <w:rFonts w:ascii="Times New Roman" w:hAnsi="Times New Roman" w:cs="Times New Roman"/>
          <w:sz w:val="22"/>
          <w:szCs w:val="22"/>
        </w:rPr>
        <w:t>c</w:t>
      </w:r>
      <w:r>
        <w:rPr>
          <w:rFonts w:ascii="Times New Roman" w:hAnsi="Times New Roman" w:cs="Times New Roman"/>
          <w:sz w:val="22"/>
          <w:szCs w:val="22"/>
        </w:rPr>
        <w:t>eived, certain presuppositions must be accepted</w:t>
      </w:r>
      <w:r w:rsidR="00E05C91">
        <w:rPr>
          <w:rFonts w:ascii="Times New Roman" w:hAnsi="Times New Roman" w:cs="Times New Roman"/>
          <w:sz w:val="22"/>
          <w:szCs w:val="22"/>
        </w:rPr>
        <w:t>…. The doctrine of God and the doctrine of man are the two great presuppositions of the gospel…. With regard to these presuppositions</w:t>
      </w:r>
      <w:r w:rsidR="001E6047">
        <w:rPr>
          <w:rFonts w:ascii="Times New Roman" w:hAnsi="Times New Roman" w:cs="Times New Roman"/>
          <w:sz w:val="22"/>
          <w:szCs w:val="22"/>
        </w:rPr>
        <w:t>…modern liberalism is diametrically opposed to Christianity</w:t>
      </w:r>
      <w:r w:rsidR="00E05C91" w:rsidRPr="001E6047">
        <w:rPr>
          <w:rFonts w:ascii="Times New Roman" w:hAnsi="Times New Roman" w:cs="Times New Roman"/>
          <w:sz w:val="22"/>
          <w:szCs w:val="22"/>
        </w:rPr>
        <w:t xml:space="preserve"> (56)</w:t>
      </w:r>
    </w:p>
    <w:p w14:paraId="2A9B6E7E" w14:textId="2815E522" w:rsidR="001E6047" w:rsidRPr="00823DFC" w:rsidRDefault="001E6047" w:rsidP="001E6047">
      <w:pPr>
        <w:pStyle w:val="ListParagraph"/>
        <w:numPr>
          <w:ilvl w:val="0"/>
          <w:numId w:val="1"/>
        </w:numPr>
        <w:rPr>
          <w:rFonts w:ascii="Times New Roman" w:hAnsi="Times New Roman" w:cs="Times New Roman"/>
          <w:b/>
          <w:bCs/>
          <w:sz w:val="22"/>
          <w:szCs w:val="22"/>
        </w:rPr>
      </w:pPr>
      <w:r w:rsidRPr="00823DFC">
        <w:rPr>
          <w:rFonts w:ascii="Times New Roman" w:hAnsi="Times New Roman" w:cs="Times New Roman"/>
          <w:b/>
          <w:bCs/>
          <w:sz w:val="22"/>
          <w:szCs w:val="22"/>
        </w:rPr>
        <w:t>Doctrine of God</w:t>
      </w:r>
    </w:p>
    <w:p w14:paraId="6B041EEB" w14:textId="0EFA3BD0" w:rsidR="001E6047" w:rsidRDefault="001E6047" w:rsidP="001E6047">
      <w:pPr>
        <w:pStyle w:val="ListParagraph"/>
        <w:numPr>
          <w:ilvl w:val="1"/>
          <w:numId w:val="1"/>
        </w:numPr>
        <w:rPr>
          <w:rFonts w:ascii="Times New Roman" w:hAnsi="Times New Roman" w:cs="Times New Roman"/>
          <w:sz w:val="22"/>
          <w:szCs w:val="22"/>
        </w:rPr>
      </w:pPr>
      <w:r>
        <w:rPr>
          <w:rFonts w:ascii="Times New Roman" w:hAnsi="Times New Roman" w:cs="Times New Roman"/>
          <w:sz w:val="22"/>
          <w:szCs w:val="22"/>
        </w:rPr>
        <w:t xml:space="preserve">A conception of God…theology…it is said, is the death of religion…we should merely feel his presence </w:t>
      </w:r>
    </w:p>
    <w:p w14:paraId="30D547F8" w14:textId="6393F7B3" w:rsidR="001E6047" w:rsidRDefault="001E6047" w:rsidP="001E6047">
      <w:pPr>
        <w:pStyle w:val="ListParagraph"/>
        <w:numPr>
          <w:ilvl w:val="1"/>
          <w:numId w:val="1"/>
        </w:numPr>
        <w:rPr>
          <w:rFonts w:ascii="Times New Roman" w:hAnsi="Times New Roman" w:cs="Times New Roman"/>
          <w:sz w:val="22"/>
          <w:szCs w:val="22"/>
        </w:rPr>
      </w:pPr>
      <w:r>
        <w:rPr>
          <w:rFonts w:ascii="Times New Roman" w:hAnsi="Times New Roman" w:cs="Times New Roman"/>
          <w:sz w:val="22"/>
          <w:szCs w:val="22"/>
        </w:rPr>
        <w:t>With regard to his objection… Pure feeling, if there be such a thing, is non-moral. Human affection, apparently so simple, is really just bristling with dogma (</w:t>
      </w:r>
      <w:r w:rsidR="00141F79">
        <w:rPr>
          <w:rFonts w:ascii="Times New Roman" w:hAnsi="Times New Roman" w:cs="Times New Roman"/>
          <w:sz w:val="22"/>
          <w:szCs w:val="22"/>
        </w:rPr>
        <w:t>55-</w:t>
      </w:r>
      <w:r>
        <w:rPr>
          <w:rFonts w:ascii="Times New Roman" w:hAnsi="Times New Roman" w:cs="Times New Roman"/>
          <w:sz w:val="22"/>
          <w:szCs w:val="22"/>
        </w:rPr>
        <w:t>56)</w:t>
      </w:r>
    </w:p>
    <w:p w14:paraId="7BFF7271" w14:textId="53ED7AF9" w:rsidR="00141F79" w:rsidRDefault="00141F79" w:rsidP="001E6047">
      <w:pPr>
        <w:pStyle w:val="ListParagraph"/>
        <w:numPr>
          <w:ilvl w:val="1"/>
          <w:numId w:val="1"/>
        </w:numPr>
        <w:rPr>
          <w:rFonts w:ascii="Times New Roman" w:hAnsi="Times New Roman" w:cs="Times New Roman"/>
          <w:sz w:val="22"/>
          <w:szCs w:val="22"/>
        </w:rPr>
      </w:pPr>
      <w:r>
        <w:rPr>
          <w:rFonts w:ascii="Times New Roman" w:hAnsi="Times New Roman" w:cs="Times New Roman"/>
          <w:sz w:val="22"/>
          <w:szCs w:val="22"/>
        </w:rPr>
        <w:t xml:space="preserve">How shall God be known? Liberalism </w:t>
      </w:r>
      <w:proofErr w:type="gramStart"/>
      <w:r>
        <w:rPr>
          <w:rFonts w:ascii="Times New Roman" w:hAnsi="Times New Roman" w:cs="Times New Roman"/>
          <w:sz w:val="22"/>
          <w:szCs w:val="22"/>
        </w:rPr>
        <w:t>says</w:t>
      </w:r>
      <w:proofErr w:type="gramEnd"/>
      <w:r>
        <w:rPr>
          <w:rFonts w:ascii="Times New Roman" w:hAnsi="Times New Roman" w:cs="Times New Roman"/>
          <w:sz w:val="22"/>
          <w:szCs w:val="22"/>
        </w:rPr>
        <w:t xml:space="preserve"> “only through Jesus.” But Jesus himself believe</w:t>
      </w:r>
      <w:r w:rsidR="00097A0A">
        <w:rPr>
          <w:rFonts w:ascii="Times New Roman" w:hAnsi="Times New Roman" w:cs="Times New Roman"/>
          <w:sz w:val="22"/>
          <w:szCs w:val="22"/>
        </w:rPr>
        <w:t>d</w:t>
      </w:r>
      <w:r>
        <w:rPr>
          <w:rFonts w:ascii="Times New Roman" w:hAnsi="Times New Roman" w:cs="Times New Roman"/>
          <w:sz w:val="22"/>
          <w:szCs w:val="22"/>
        </w:rPr>
        <w:t xml:space="preserve"> God could be know</w:t>
      </w:r>
      <w:r w:rsidR="00097A0A">
        <w:rPr>
          <w:rFonts w:ascii="Times New Roman" w:hAnsi="Times New Roman" w:cs="Times New Roman"/>
          <w:sz w:val="22"/>
          <w:szCs w:val="22"/>
        </w:rPr>
        <w:t>n</w:t>
      </w:r>
      <w:r>
        <w:rPr>
          <w:rFonts w:ascii="Times New Roman" w:hAnsi="Times New Roman" w:cs="Times New Roman"/>
          <w:sz w:val="22"/>
          <w:szCs w:val="22"/>
        </w:rPr>
        <w:t xml:space="preserve"> in nature, in the moral law, and in the Scriptures. To say ‘Jesus is God’ is meaningless unless the word God has an antecedent meaning attached to it (56-57)</w:t>
      </w:r>
    </w:p>
    <w:p w14:paraId="4312B588" w14:textId="0D947B72" w:rsidR="00141F79" w:rsidRDefault="00141F79" w:rsidP="001E6047">
      <w:pPr>
        <w:pStyle w:val="ListParagraph"/>
        <w:numPr>
          <w:ilvl w:val="1"/>
          <w:numId w:val="1"/>
        </w:numPr>
        <w:rPr>
          <w:rFonts w:ascii="Times New Roman" w:hAnsi="Times New Roman" w:cs="Times New Roman"/>
          <w:sz w:val="22"/>
          <w:szCs w:val="22"/>
        </w:rPr>
      </w:pPr>
      <w:r>
        <w:rPr>
          <w:rFonts w:ascii="Times New Roman" w:hAnsi="Times New Roman" w:cs="Times New Roman"/>
          <w:sz w:val="22"/>
          <w:szCs w:val="22"/>
        </w:rPr>
        <w:t>Rational theism, the knowledge of one Supreme Person, Maker and active Ruler of the world, is at the very root of Christianity (57)</w:t>
      </w:r>
      <w:r w:rsidR="00097A0A">
        <w:rPr>
          <w:rFonts w:ascii="Times New Roman" w:hAnsi="Times New Roman" w:cs="Times New Roman"/>
          <w:sz w:val="22"/>
          <w:szCs w:val="22"/>
        </w:rPr>
        <w:t xml:space="preserve">. Some liberal preachers say Jesus had a practical not a theoretical knowledge of God. </w:t>
      </w:r>
    </w:p>
    <w:p w14:paraId="2DCC3901" w14:textId="6C3CB781" w:rsidR="00097A0A" w:rsidRDefault="00097A0A" w:rsidP="001E6047">
      <w:pPr>
        <w:pStyle w:val="ListParagraph"/>
        <w:numPr>
          <w:ilvl w:val="1"/>
          <w:numId w:val="1"/>
        </w:numPr>
        <w:rPr>
          <w:rFonts w:ascii="Times New Roman" w:hAnsi="Times New Roman" w:cs="Times New Roman"/>
          <w:sz w:val="22"/>
          <w:szCs w:val="22"/>
        </w:rPr>
      </w:pPr>
      <w:r>
        <w:rPr>
          <w:rFonts w:ascii="Times New Roman" w:hAnsi="Times New Roman" w:cs="Times New Roman"/>
          <w:sz w:val="22"/>
          <w:szCs w:val="22"/>
        </w:rPr>
        <w:t>The very basis of the religion of Jesus was a triumphant belief in the real existence of a personal God (58)</w:t>
      </w:r>
    </w:p>
    <w:p w14:paraId="7058C247" w14:textId="404581B3" w:rsidR="00097A0A" w:rsidRPr="00EE55AE" w:rsidRDefault="00097A0A" w:rsidP="001E6047">
      <w:pPr>
        <w:pStyle w:val="ListParagraph"/>
        <w:numPr>
          <w:ilvl w:val="1"/>
          <w:numId w:val="1"/>
        </w:numPr>
        <w:rPr>
          <w:rFonts w:ascii="Times New Roman" w:hAnsi="Times New Roman" w:cs="Times New Roman"/>
          <w:b/>
          <w:bCs/>
          <w:sz w:val="22"/>
          <w:szCs w:val="22"/>
        </w:rPr>
      </w:pPr>
      <w:r w:rsidRPr="00EE55AE">
        <w:rPr>
          <w:rFonts w:ascii="Times New Roman" w:hAnsi="Times New Roman" w:cs="Times New Roman"/>
          <w:b/>
          <w:bCs/>
          <w:sz w:val="22"/>
          <w:szCs w:val="22"/>
        </w:rPr>
        <w:t>God as Father</w:t>
      </w:r>
    </w:p>
    <w:p w14:paraId="458D7470" w14:textId="2A5350E2" w:rsidR="00097A0A" w:rsidRDefault="00097A0A" w:rsidP="00097A0A">
      <w:pPr>
        <w:pStyle w:val="ListParagraph"/>
        <w:numPr>
          <w:ilvl w:val="2"/>
          <w:numId w:val="1"/>
        </w:numPr>
        <w:rPr>
          <w:rFonts w:ascii="Times New Roman" w:hAnsi="Times New Roman" w:cs="Times New Roman"/>
          <w:sz w:val="22"/>
          <w:szCs w:val="22"/>
        </w:rPr>
      </w:pPr>
      <w:r>
        <w:rPr>
          <w:rFonts w:ascii="Times New Roman" w:hAnsi="Times New Roman" w:cs="Times New Roman"/>
          <w:sz w:val="22"/>
          <w:szCs w:val="22"/>
        </w:rPr>
        <w:t>Liberal preacher love to speak of God as Father</w:t>
      </w:r>
      <w:r w:rsidR="00955F5C">
        <w:rPr>
          <w:rFonts w:ascii="Times New Roman" w:hAnsi="Times New Roman" w:cs="Times New Roman"/>
          <w:sz w:val="22"/>
          <w:szCs w:val="22"/>
        </w:rPr>
        <w:t>…by some because it is useful not because it is true (59)</w:t>
      </w:r>
    </w:p>
    <w:p w14:paraId="5FC5660F" w14:textId="6B70BF68" w:rsidR="00097A0A" w:rsidRDefault="00097A0A" w:rsidP="00097A0A">
      <w:pPr>
        <w:pStyle w:val="ListParagraph"/>
        <w:numPr>
          <w:ilvl w:val="2"/>
          <w:numId w:val="1"/>
        </w:numPr>
        <w:rPr>
          <w:rFonts w:ascii="Times New Roman" w:hAnsi="Times New Roman" w:cs="Times New Roman"/>
          <w:sz w:val="22"/>
          <w:szCs w:val="22"/>
        </w:rPr>
      </w:pPr>
      <w:r>
        <w:rPr>
          <w:rFonts w:ascii="Times New Roman" w:hAnsi="Times New Roman" w:cs="Times New Roman"/>
          <w:sz w:val="22"/>
          <w:szCs w:val="22"/>
        </w:rPr>
        <w:t>It is a correct instinct which regards the thought of God as Father as something characteristically Christian</w:t>
      </w:r>
      <w:r w:rsidR="00955F5C">
        <w:rPr>
          <w:rFonts w:ascii="Times New Roman" w:hAnsi="Times New Roman" w:cs="Times New Roman"/>
          <w:sz w:val="22"/>
          <w:szCs w:val="22"/>
        </w:rPr>
        <w:t xml:space="preserve"> (60)</w:t>
      </w:r>
    </w:p>
    <w:p w14:paraId="1E16D1A4" w14:textId="6C5CD513" w:rsidR="00955F5C" w:rsidRDefault="00955F5C" w:rsidP="00097A0A">
      <w:pPr>
        <w:pStyle w:val="ListParagraph"/>
        <w:numPr>
          <w:ilvl w:val="2"/>
          <w:numId w:val="1"/>
        </w:numPr>
        <w:rPr>
          <w:rFonts w:ascii="Times New Roman" w:hAnsi="Times New Roman" w:cs="Times New Roman"/>
          <w:sz w:val="22"/>
          <w:szCs w:val="22"/>
        </w:rPr>
      </w:pPr>
      <w:r>
        <w:rPr>
          <w:rFonts w:ascii="Times New Roman" w:hAnsi="Times New Roman" w:cs="Times New Roman"/>
          <w:sz w:val="22"/>
          <w:szCs w:val="22"/>
        </w:rPr>
        <w:t>Yet some modern men are not interested in any theology of the creeds…enough for us is the simple truth of the fatherhood of God and its corollary the brotherhood of man.</w:t>
      </w:r>
    </w:p>
    <w:p w14:paraId="5F6BE99F" w14:textId="36AF3A31" w:rsidR="00955F5C" w:rsidRDefault="00955F5C" w:rsidP="00097A0A">
      <w:pPr>
        <w:pStyle w:val="ListParagraph"/>
        <w:numPr>
          <w:ilvl w:val="2"/>
          <w:numId w:val="1"/>
        </w:numPr>
        <w:rPr>
          <w:rFonts w:ascii="Times New Roman" w:hAnsi="Times New Roman" w:cs="Times New Roman"/>
          <w:sz w:val="22"/>
          <w:szCs w:val="22"/>
        </w:rPr>
      </w:pPr>
      <w:r>
        <w:rPr>
          <w:rFonts w:ascii="Times New Roman" w:hAnsi="Times New Roman" w:cs="Times New Roman"/>
          <w:sz w:val="22"/>
          <w:szCs w:val="22"/>
        </w:rPr>
        <w:t>It is strange how intelligent persons can speak in this way…. For the plain fact is that this modern doctrine of the universal fatherhood of God formed no part whatever of Jesus’ teaching (60)</w:t>
      </w:r>
    </w:p>
    <w:p w14:paraId="7B583BC5" w14:textId="6BF84868" w:rsidR="00790955" w:rsidRDefault="00790955" w:rsidP="00790955">
      <w:pPr>
        <w:pStyle w:val="ListParagraph"/>
        <w:numPr>
          <w:ilvl w:val="3"/>
          <w:numId w:val="1"/>
        </w:numPr>
        <w:rPr>
          <w:rFonts w:ascii="Times New Roman" w:hAnsi="Times New Roman" w:cs="Times New Roman"/>
          <w:sz w:val="22"/>
          <w:szCs w:val="22"/>
        </w:rPr>
      </w:pPr>
      <w:r>
        <w:rPr>
          <w:rFonts w:ascii="Times New Roman" w:hAnsi="Times New Roman" w:cs="Times New Roman"/>
          <w:sz w:val="22"/>
          <w:szCs w:val="22"/>
        </w:rPr>
        <w:t>Prodigal Son</w:t>
      </w:r>
    </w:p>
    <w:p w14:paraId="361A26A9" w14:textId="6A060B4D" w:rsidR="00790955" w:rsidRDefault="00790955" w:rsidP="00790955">
      <w:pPr>
        <w:pStyle w:val="ListParagraph"/>
        <w:numPr>
          <w:ilvl w:val="3"/>
          <w:numId w:val="1"/>
        </w:numPr>
        <w:rPr>
          <w:rFonts w:ascii="Times New Roman" w:hAnsi="Times New Roman" w:cs="Times New Roman"/>
          <w:sz w:val="22"/>
          <w:szCs w:val="22"/>
        </w:rPr>
      </w:pPr>
      <w:r>
        <w:rPr>
          <w:rFonts w:ascii="Times New Roman" w:hAnsi="Times New Roman" w:cs="Times New Roman"/>
          <w:sz w:val="22"/>
          <w:szCs w:val="22"/>
        </w:rPr>
        <w:t xml:space="preserve">Sermon on the Mount (Matt 5:44), “the point of the passage depends on the fact that he is not the Father of </w:t>
      </w:r>
      <w:proofErr w:type="gramStart"/>
      <w:r>
        <w:rPr>
          <w:rFonts w:ascii="Times New Roman" w:hAnsi="Times New Roman" w:cs="Times New Roman"/>
          <w:sz w:val="22"/>
          <w:szCs w:val="22"/>
        </w:rPr>
        <w:t>all”(</w:t>
      </w:r>
      <w:proofErr w:type="gramEnd"/>
      <w:r>
        <w:rPr>
          <w:rFonts w:ascii="Times New Roman" w:hAnsi="Times New Roman" w:cs="Times New Roman"/>
          <w:sz w:val="22"/>
          <w:szCs w:val="22"/>
        </w:rPr>
        <w:t>61)</w:t>
      </w:r>
    </w:p>
    <w:p w14:paraId="04EC7240" w14:textId="6126F4E6" w:rsidR="00790955" w:rsidRDefault="00790955" w:rsidP="00790955">
      <w:pPr>
        <w:pStyle w:val="ListParagraph"/>
        <w:numPr>
          <w:ilvl w:val="3"/>
          <w:numId w:val="1"/>
        </w:numPr>
        <w:rPr>
          <w:rFonts w:ascii="Times New Roman" w:hAnsi="Times New Roman" w:cs="Times New Roman"/>
          <w:sz w:val="22"/>
          <w:szCs w:val="22"/>
        </w:rPr>
      </w:pPr>
      <w:r>
        <w:rPr>
          <w:rFonts w:ascii="Times New Roman" w:hAnsi="Times New Roman" w:cs="Times New Roman"/>
          <w:sz w:val="22"/>
          <w:szCs w:val="22"/>
        </w:rPr>
        <w:t>Not to be found in the NT</w:t>
      </w:r>
    </w:p>
    <w:p w14:paraId="2E8DFACA" w14:textId="2E4B7C63" w:rsidR="00823DFC" w:rsidRDefault="00823DFC" w:rsidP="00790955">
      <w:pPr>
        <w:pStyle w:val="ListParagraph"/>
        <w:numPr>
          <w:ilvl w:val="3"/>
          <w:numId w:val="1"/>
        </w:numPr>
        <w:rPr>
          <w:rFonts w:ascii="Times New Roman" w:hAnsi="Times New Roman" w:cs="Times New Roman"/>
          <w:sz w:val="22"/>
          <w:szCs w:val="22"/>
        </w:rPr>
      </w:pPr>
      <w:r>
        <w:rPr>
          <w:rFonts w:ascii="Times New Roman" w:hAnsi="Times New Roman" w:cs="Times New Roman"/>
          <w:sz w:val="22"/>
          <w:szCs w:val="22"/>
        </w:rPr>
        <w:t>The really distinctive NT teaching about the fatherhood of God concerns only those who have been brought into the household of faith (63)</w:t>
      </w:r>
    </w:p>
    <w:p w14:paraId="0507EF7D" w14:textId="77777777" w:rsidR="00EE55AE" w:rsidRPr="00EE55AE" w:rsidRDefault="00EE55AE" w:rsidP="00EE55AE">
      <w:pPr>
        <w:pStyle w:val="ListParagraph"/>
        <w:numPr>
          <w:ilvl w:val="1"/>
          <w:numId w:val="1"/>
        </w:numPr>
        <w:rPr>
          <w:rFonts w:ascii="Times New Roman" w:hAnsi="Times New Roman" w:cs="Times New Roman"/>
          <w:b/>
          <w:bCs/>
          <w:sz w:val="22"/>
          <w:szCs w:val="22"/>
        </w:rPr>
      </w:pPr>
      <w:r w:rsidRPr="00EE55AE">
        <w:rPr>
          <w:rFonts w:ascii="Times New Roman" w:hAnsi="Times New Roman" w:cs="Times New Roman"/>
          <w:b/>
          <w:bCs/>
          <w:sz w:val="22"/>
          <w:szCs w:val="22"/>
        </w:rPr>
        <w:t>God as Creator</w:t>
      </w:r>
    </w:p>
    <w:p w14:paraId="20EFB164" w14:textId="0918B288" w:rsidR="00823DFC" w:rsidRDefault="00823DFC" w:rsidP="00EE55AE">
      <w:pPr>
        <w:pStyle w:val="ListParagraph"/>
        <w:numPr>
          <w:ilvl w:val="2"/>
          <w:numId w:val="1"/>
        </w:numPr>
        <w:rPr>
          <w:rFonts w:ascii="Times New Roman" w:hAnsi="Times New Roman" w:cs="Times New Roman"/>
          <w:sz w:val="22"/>
          <w:szCs w:val="22"/>
        </w:rPr>
      </w:pPr>
      <w:r>
        <w:rPr>
          <w:rFonts w:ascii="Times New Roman" w:hAnsi="Times New Roman" w:cs="Times New Roman"/>
          <w:sz w:val="22"/>
          <w:szCs w:val="22"/>
        </w:rPr>
        <w:t xml:space="preserve">Liberalism has lost sight of the very </w:t>
      </w:r>
      <w:proofErr w:type="spellStart"/>
      <w:r>
        <w:rPr>
          <w:rFonts w:ascii="Times New Roman" w:hAnsi="Times New Roman" w:cs="Times New Roman"/>
          <w:sz w:val="22"/>
          <w:szCs w:val="22"/>
        </w:rPr>
        <w:t>cetnre</w:t>
      </w:r>
      <w:proofErr w:type="spellEnd"/>
      <w:r>
        <w:rPr>
          <w:rFonts w:ascii="Times New Roman" w:hAnsi="Times New Roman" w:cs="Times New Roman"/>
          <w:sz w:val="22"/>
          <w:szCs w:val="22"/>
        </w:rPr>
        <w:t xml:space="preserve"> and core of the Christian teaching….one attribute of God is absolutely fundamental in the Bible…. That attribute is the awful transcendence of God</w:t>
      </w:r>
      <w:r w:rsidR="00EE55AE">
        <w:rPr>
          <w:rFonts w:ascii="Times New Roman" w:hAnsi="Times New Roman" w:cs="Times New Roman"/>
          <w:sz w:val="22"/>
          <w:szCs w:val="22"/>
        </w:rPr>
        <w:t xml:space="preserve"> (63) Between the creature and the Creator a great gulf is fixed</w:t>
      </w:r>
    </w:p>
    <w:p w14:paraId="24075F9A" w14:textId="0F1C5375" w:rsidR="00EE55AE" w:rsidRDefault="00EE55AE" w:rsidP="00EE55AE">
      <w:pPr>
        <w:pStyle w:val="ListParagraph"/>
        <w:numPr>
          <w:ilvl w:val="2"/>
          <w:numId w:val="1"/>
        </w:numPr>
        <w:rPr>
          <w:rFonts w:ascii="Times New Roman" w:hAnsi="Times New Roman" w:cs="Times New Roman"/>
          <w:sz w:val="22"/>
          <w:szCs w:val="22"/>
        </w:rPr>
      </w:pPr>
      <w:r>
        <w:rPr>
          <w:rFonts w:ascii="Times New Roman" w:hAnsi="Times New Roman" w:cs="Times New Roman"/>
          <w:sz w:val="22"/>
          <w:szCs w:val="22"/>
        </w:rPr>
        <w:t xml:space="preserve">In modern liberalism, on the other hand, this sharp distinction between God and the world is broken down….  And modern liberalism, even when it is not consistently pantheistic, is at any rate </w:t>
      </w:r>
      <w:proofErr w:type="spellStart"/>
      <w:r>
        <w:rPr>
          <w:rFonts w:ascii="Times New Roman" w:hAnsi="Times New Roman" w:cs="Times New Roman"/>
          <w:sz w:val="22"/>
          <w:szCs w:val="22"/>
        </w:rPr>
        <w:t>pantheizing</w:t>
      </w:r>
      <w:proofErr w:type="spellEnd"/>
      <w:r>
        <w:rPr>
          <w:rFonts w:ascii="Times New Roman" w:hAnsi="Times New Roman" w:cs="Times New Roman"/>
          <w:sz w:val="22"/>
          <w:szCs w:val="22"/>
        </w:rPr>
        <w:t xml:space="preserve"> (64)</w:t>
      </w:r>
    </w:p>
    <w:p w14:paraId="4E5F0DF1" w14:textId="238AD04F" w:rsidR="001E6047" w:rsidRPr="00EE55AE" w:rsidRDefault="001E6047" w:rsidP="001E6047">
      <w:pPr>
        <w:pStyle w:val="ListParagraph"/>
        <w:numPr>
          <w:ilvl w:val="0"/>
          <w:numId w:val="1"/>
        </w:numPr>
        <w:rPr>
          <w:rFonts w:ascii="Times New Roman" w:hAnsi="Times New Roman" w:cs="Times New Roman"/>
          <w:b/>
          <w:bCs/>
          <w:sz w:val="22"/>
          <w:szCs w:val="22"/>
        </w:rPr>
      </w:pPr>
      <w:r w:rsidRPr="00EE55AE">
        <w:rPr>
          <w:rFonts w:ascii="Times New Roman" w:hAnsi="Times New Roman" w:cs="Times New Roman"/>
          <w:b/>
          <w:bCs/>
          <w:sz w:val="22"/>
          <w:szCs w:val="22"/>
        </w:rPr>
        <w:lastRenderedPageBreak/>
        <w:t>Doctrine of man</w:t>
      </w:r>
    </w:p>
    <w:p w14:paraId="1F662FFB" w14:textId="7D4A6FD7" w:rsidR="00823DFC" w:rsidRDefault="00EE55AE" w:rsidP="00EE55AE">
      <w:pPr>
        <w:pStyle w:val="ListParagraph"/>
        <w:numPr>
          <w:ilvl w:val="1"/>
          <w:numId w:val="1"/>
        </w:numPr>
        <w:rPr>
          <w:rFonts w:ascii="Times New Roman" w:hAnsi="Times New Roman" w:cs="Times New Roman"/>
          <w:sz w:val="22"/>
          <w:szCs w:val="22"/>
        </w:rPr>
      </w:pPr>
      <w:r>
        <w:rPr>
          <w:rFonts w:ascii="Times New Roman" w:hAnsi="Times New Roman" w:cs="Times New Roman"/>
          <w:sz w:val="22"/>
          <w:szCs w:val="22"/>
        </w:rPr>
        <w:t xml:space="preserve">At the very root of the modern liberal movement is </w:t>
      </w:r>
      <w:r w:rsidRPr="00EE55AE">
        <w:rPr>
          <w:rFonts w:ascii="Times New Roman" w:hAnsi="Times New Roman" w:cs="Times New Roman"/>
          <w:b/>
          <w:bCs/>
          <w:sz w:val="22"/>
          <w:szCs w:val="22"/>
        </w:rPr>
        <w:t>the loss of the consciousness of sin</w:t>
      </w:r>
      <w:r>
        <w:rPr>
          <w:rFonts w:ascii="Times New Roman" w:hAnsi="Times New Roman" w:cs="Times New Roman"/>
          <w:sz w:val="22"/>
          <w:szCs w:val="22"/>
        </w:rPr>
        <w:t xml:space="preserve"> (65). The world’s evil, it is said, can be overcome with the world’s good; no help is needed from the outside. What has removed the consciousness of sin from the hearts of men?</w:t>
      </w:r>
    </w:p>
    <w:p w14:paraId="5BC40D6D" w14:textId="54740C07" w:rsidR="00EE55AE" w:rsidRDefault="00EE55AE" w:rsidP="00EE55AE">
      <w:pPr>
        <w:pStyle w:val="ListParagraph"/>
        <w:numPr>
          <w:ilvl w:val="2"/>
          <w:numId w:val="1"/>
        </w:numPr>
        <w:rPr>
          <w:rFonts w:ascii="Times New Roman" w:hAnsi="Times New Roman" w:cs="Times New Roman"/>
          <w:sz w:val="22"/>
          <w:szCs w:val="22"/>
        </w:rPr>
      </w:pPr>
      <w:r>
        <w:rPr>
          <w:rFonts w:ascii="Times New Roman" w:hAnsi="Times New Roman" w:cs="Times New Roman"/>
          <w:sz w:val="22"/>
          <w:szCs w:val="22"/>
        </w:rPr>
        <w:t>In the first place, the war has perhaps had something to do with the change</w:t>
      </w:r>
      <w:r w:rsidR="00E033E4">
        <w:rPr>
          <w:rFonts w:ascii="Times New Roman" w:hAnsi="Times New Roman" w:cs="Times New Roman"/>
          <w:sz w:val="22"/>
          <w:szCs w:val="22"/>
        </w:rPr>
        <w:t>. In times of way attention to the sin of others…we forget out own sins</w:t>
      </w:r>
    </w:p>
    <w:p w14:paraId="160E6879" w14:textId="543A1B53" w:rsidR="00EE55AE" w:rsidRDefault="00EE55AE" w:rsidP="00EE55AE">
      <w:pPr>
        <w:pStyle w:val="ListParagraph"/>
        <w:numPr>
          <w:ilvl w:val="2"/>
          <w:numId w:val="1"/>
        </w:numPr>
        <w:rPr>
          <w:rFonts w:ascii="Times New Roman" w:hAnsi="Times New Roman" w:cs="Times New Roman"/>
          <w:sz w:val="22"/>
          <w:szCs w:val="22"/>
        </w:rPr>
      </w:pPr>
      <w:r>
        <w:rPr>
          <w:rFonts w:ascii="Times New Roman" w:hAnsi="Times New Roman" w:cs="Times New Roman"/>
          <w:sz w:val="22"/>
          <w:szCs w:val="22"/>
        </w:rPr>
        <w:t>Second, a might spiritual process…with the last seventy-five years a change has come</w:t>
      </w:r>
      <w:r w:rsidR="00E033E4">
        <w:rPr>
          <w:rFonts w:ascii="Times New Roman" w:hAnsi="Times New Roman" w:cs="Times New Roman"/>
          <w:sz w:val="22"/>
          <w:szCs w:val="22"/>
        </w:rPr>
        <w:t xml:space="preserve"> silently…the substitution of paganism for Christianity as the dominant view of life.</w:t>
      </w:r>
    </w:p>
    <w:p w14:paraId="5437291A" w14:textId="2EB4FA5D" w:rsidR="00E033E4" w:rsidRDefault="00E033E4" w:rsidP="00E033E4">
      <w:pPr>
        <w:pStyle w:val="ListParagraph"/>
        <w:numPr>
          <w:ilvl w:val="3"/>
          <w:numId w:val="1"/>
        </w:numPr>
        <w:rPr>
          <w:rFonts w:ascii="Times New Roman" w:hAnsi="Times New Roman" w:cs="Times New Roman"/>
          <w:sz w:val="22"/>
          <w:szCs w:val="22"/>
        </w:rPr>
      </w:pPr>
      <w:r>
        <w:rPr>
          <w:rFonts w:ascii="Times New Roman" w:hAnsi="Times New Roman" w:cs="Times New Roman"/>
          <w:sz w:val="22"/>
          <w:szCs w:val="22"/>
        </w:rPr>
        <w:t xml:space="preserve">What is paganism? That view of life which finds the highest goal of human existence in the healthy/harmonious/joyous development of existing human faculties. Paganism is optimistic with regard to unaided human nature, whereas </w:t>
      </w:r>
      <w:r w:rsidRPr="00E033E4">
        <w:rPr>
          <w:rFonts w:ascii="Times New Roman" w:hAnsi="Times New Roman" w:cs="Times New Roman"/>
          <w:b/>
          <w:bCs/>
          <w:sz w:val="22"/>
          <w:szCs w:val="22"/>
        </w:rPr>
        <w:t>Christianity is the religion of the broken heart.</w:t>
      </w:r>
      <w:r>
        <w:rPr>
          <w:rFonts w:ascii="Times New Roman" w:hAnsi="Times New Roman" w:cs="Times New Roman"/>
          <w:sz w:val="22"/>
          <w:szCs w:val="22"/>
        </w:rPr>
        <w:t xml:space="preserve"> (66)</w:t>
      </w:r>
    </w:p>
    <w:p w14:paraId="6FF58225" w14:textId="38843EA7" w:rsidR="00E033E4" w:rsidRDefault="00E033E4" w:rsidP="00E033E4">
      <w:pPr>
        <w:pStyle w:val="ListParagraph"/>
        <w:numPr>
          <w:ilvl w:val="1"/>
          <w:numId w:val="1"/>
        </w:numPr>
        <w:rPr>
          <w:rFonts w:ascii="Times New Roman" w:hAnsi="Times New Roman" w:cs="Times New Roman"/>
          <w:sz w:val="22"/>
          <w:szCs w:val="22"/>
        </w:rPr>
      </w:pPr>
      <w:r>
        <w:rPr>
          <w:rFonts w:ascii="Times New Roman" w:hAnsi="Times New Roman" w:cs="Times New Roman"/>
          <w:sz w:val="22"/>
          <w:szCs w:val="22"/>
        </w:rPr>
        <w:t>How can the consciousness of sin by revived?</w:t>
      </w:r>
    </w:p>
    <w:p w14:paraId="44646A67" w14:textId="3AC29E1C" w:rsidR="00E033E4" w:rsidRDefault="00E033E4" w:rsidP="00E033E4">
      <w:pPr>
        <w:pStyle w:val="ListParagraph"/>
        <w:numPr>
          <w:ilvl w:val="2"/>
          <w:numId w:val="1"/>
        </w:numPr>
        <w:rPr>
          <w:rFonts w:ascii="Times New Roman" w:hAnsi="Times New Roman" w:cs="Times New Roman"/>
          <w:sz w:val="22"/>
          <w:szCs w:val="22"/>
        </w:rPr>
      </w:pPr>
      <w:r>
        <w:rPr>
          <w:rFonts w:ascii="Times New Roman" w:hAnsi="Times New Roman" w:cs="Times New Roman"/>
          <w:sz w:val="22"/>
          <w:szCs w:val="22"/>
        </w:rPr>
        <w:t>Proclamation of the law of God (67)</w:t>
      </w:r>
    </w:p>
    <w:p w14:paraId="57385E14" w14:textId="45F6F3F9" w:rsidR="00E033E4" w:rsidRDefault="00E033E4" w:rsidP="00E033E4">
      <w:pPr>
        <w:pStyle w:val="ListParagraph"/>
        <w:numPr>
          <w:ilvl w:val="2"/>
          <w:numId w:val="1"/>
        </w:numPr>
        <w:rPr>
          <w:rFonts w:ascii="Times New Roman" w:hAnsi="Times New Roman" w:cs="Times New Roman"/>
          <w:sz w:val="22"/>
          <w:szCs w:val="22"/>
        </w:rPr>
      </w:pPr>
      <w:r>
        <w:rPr>
          <w:rFonts w:ascii="Times New Roman" w:hAnsi="Times New Roman" w:cs="Times New Roman"/>
          <w:sz w:val="22"/>
          <w:szCs w:val="22"/>
        </w:rPr>
        <w:t>Hardly wise to adopt the suggestion that we must stop treating little sins as though they were big sins…. In the moral battle, as in the Great European War, the quiet sectors are usually the most dangerous. It is through the ‘little sins’ that Satan gains an entrance into our lives (68)</w:t>
      </w:r>
    </w:p>
    <w:p w14:paraId="2DFA80CF" w14:textId="0DC57A8B" w:rsidR="00721041" w:rsidRDefault="00721041" w:rsidP="00E033E4">
      <w:pPr>
        <w:pStyle w:val="ListParagraph"/>
        <w:numPr>
          <w:ilvl w:val="2"/>
          <w:numId w:val="1"/>
        </w:numPr>
        <w:rPr>
          <w:rFonts w:ascii="Times New Roman" w:hAnsi="Times New Roman" w:cs="Times New Roman"/>
          <w:sz w:val="22"/>
          <w:szCs w:val="22"/>
        </w:rPr>
      </w:pPr>
      <w:r>
        <w:rPr>
          <w:rFonts w:ascii="Times New Roman" w:hAnsi="Times New Roman" w:cs="Times New Roman"/>
          <w:sz w:val="22"/>
          <w:szCs w:val="22"/>
        </w:rPr>
        <w:t>The rank and file of the church must do their part in so proclaiming the law of God by their lives that the secrets of men’s hearts shall be revealed (68)</w:t>
      </w:r>
    </w:p>
    <w:p w14:paraId="6BFAEAC1" w14:textId="67A52E81" w:rsidR="00721041" w:rsidRPr="001E6047" w:rsidRDefault="00721041" w:rsidP="00E033E4">
      <w:pPr>
        <w:pStyle w:val="ListParagraph"/>
        <w:numPr>
          <w:ilvl w:val="2"/>
          <w:numId w:val="1"/>
        </w:numPr>
        <w:rPr>
          <w:rFonts w:ascii="Times New Roman" w:hAnsi="Times New Roman" w:cs="Times New Roman"/>
          <w:sz w:val="22"/>
          <w:szCs w:val="22"/>
        </w:rPr>
      </w:pPr>
      <w:r>
        <w:rPr>
          <w:rFonts w:ascii="Times New Roman" w:hAnsi="Times New Roman" w:cs="Times New Roman"/>
          <w:sz w:val="22"/>
          <w:szCs w:val="22"/>
        </w:rPr>
        <w:t>Conviction of sin is a great mystery which can only be produced by the Spirit of God…. Let us not try to do without the Spirit of God (68)</w:t>
      </w:r>
    </w:p>
    <w:p w14:paraId="1512AAF6" w14:textId="77777777" w:rsidR="00CE2906" w:rsidRDefault="00CE2906" w:rsidP="00CE2906">
      <w:pPr>
        <w:rPr>
          <w:rFonts w:ascii="Times New Roman" w:hAnsi="Times New Roman" w:cs="Times New Roman"/>
          <w:sz w:val="22"/>
          <w:szCs w:val="22"/>
        </w:rPr>
      </w:pPr>
    </w:p>
    <w:p w14:paraId="083556BE" w14:textId="77777777" w:rsidR="00CE2906" w:rsidRPr="00721041" w:rsidRDefault="00CE2906" w:rsidP="00CE2906">
      <w:pPr>
        <w:rPr>
          <w:rFonts w:ascii="Times New Roman" w:hAnsi="Times New Roman" w:cs="Times New Roman"/>
          <w:b/>
          <w:bCs/>
          <w:sz w:val="28"/>
          <w:szCs w:val="28"/>
        </w:rPr>
      </w:pPr>
      <w:r w:rsidRPr="00721041">
        <w:rPr>
          <w:rFonts w:ascii="Times New Roman" w:hAnsi="Times New Roman" w:cs="Times New Roman"/>
          <w:b/>
          <w:bCs/>
          <w:sz w:val="28"/>
          <w:szCs w:val="28"/>
        </w:rPr>
        <w:t>4. The Bible</w:t>
      </w:r>
    </w:p>
    <w:p w14:paraId="014D736B" w14:textId="0F266D2E" w:rsidR="00CE2906" w:rsidRDefault="00721041" w:rsidP="00CE2906">
      <w:pPr>
        <w:pStyle w:val="ListParagraph"/>
        <w:numPr>
          <w:ilvl w:val="0"/>
          <w:numId w:val="1"/>
        </w:numPr>
        <w:rPr>
          <w:rFonts w:ascii="Times New Roman" w:hAnsi="Times New Roman" w:cs="Times New Roman"/>
          <w:sz w:val="22"/>
          <w:szCs w:val="22"/>
        </w:rPr>
      </w:pPr>
      <w:r>
        <w:rPr>
          <w:rFonts w:ascii="Times New Roman" w:hAnsi="Times New Roman" w:cs="Times New Roman"/>
          <w:sz w:val="22"/>
          <w:szCs w:val="22"/>
        </w:rPr>
        <w:t>Modern liberalism has lost sight of the two great presuppositions of the Christian message—the living God, and the fact of sin (71). The divergence concerns not only presuppositions but the message itself. The Christian message has come through the Bible. What shall we think about this book in which the message is contained?</w:t>
      </w:r>
    </w:p>
    <w:p w14:paraId="50373DA0" w14:textId="3E8BD480" w:rsidR="007B771C" w:rsidRDefault="007B771C" w:rsidP="007B771C">
      <w:pPr>
        <w:pStyle w:val="ListParagraph"/>
        <w:numPr>
          <w:ilvl w:val="0"/>
          <w:numId w:val="1"/>
        </w:numPr>
        <w:rPr>
          <w:rFonts w:ascii="Times New Roman" w:hAnsi="Times New Roman" w:cs="Times New Roman"/>
          <w:sz w:val="22"/>
          <w:szCs w:val="22"/>
        </w:rPr>
      </w:pPr>
      <w:r>
        <w:rPr>
          <w:rFonts w:ascii="Times New Roman" w:hAnsi="Times New Roman" w:cs="Times New Roman"/>
          <w:sz w:val="22"/>
          <w:szCs w:val="22"/>
        </w:rPr>
        <w:t>Christianity depends, not upon a complex of ideas, but upon the narration of an event (72)</w:t>
      </w:r>
    </w:p>
    <w:p w14:paraId="03F5C61D" w14:textId="74E87F2D" w:rsidR="007B771C" w:rsidRDefault="007B771C" w:rsidP="007B771C">
      <w:pPr>
        <w:pStyle w:val="ListParagraph"/>
        <w:numPr>
          <w:ilvl w:val="1"/>
          <w:numId w:val="1"/>
        </w:numPr>
        <w:rPr>
          <w:rFonts w:ascii="Times New Roman" w:hAnsi="Times New Roman" w:cs="Times New Roman"/>
          <w:sz w:val="22"/>
          <w:szCs w:val="22"/>
        </w:rPr>
      </w:pPr>
      <w:r>
        <w:rPr>
          <w:rFonts w:ascii="Times New Roman" w:hAnsi="Times New Roman" w:cs="Times New Roman"/>
          <w:sz w:val="22"/>
          <w:szCs w:val="22"/>
        </w:rPr>
        <w:t>An objection…Must we, it is said, depend upon what happened so long ago? The objection is not devoid of weight, but it ignores one of the primary evidences for the truth of the gospel record. That evidence is found in Christian experience (73)</w:t>
      </w:r>
    </w:p>
    <w:p w14:paraId="440853BD" w14:textId="470B576D" w:rsidR="007B771C" w:rsidRDefault="007B771C" w:rsidP="007B771C">
      <w:pPr>
        <w:pStyle w:val="ListParagraph"/>
        <w:numPr>
          <w:ilvl w:val="1"/>
          <w:numId w:val="1"/>
        </w:numPr>
        <w:rPr>
          <w:rFonts w:ascii="Times New Roman" w:hAnsi="Times New Roman" w:cs="Times New Roman"/>
          <w:sz w:val="22"/>
          <w:szCs w:val="22"/>
        </w:rPr>
      </w:pPr>
      <w:r>
        <w:rPr>
          <w:rFonts w:ascii="Times New Roman" w:hAnsi="Times New Roman" w:cs="Times New Roman"/>
          <w:sz w:val="22"/>
          <w:szCs w:val="22"/>
        </w:rPr>
        <w:t>Christian experience is rightly used when it confirms the documentary evidence. But it can never possibly provide a substitute for the documentary evidence. (74)</w:t>
      </w:r>
    </w:p>
    <w:p w14:paraId="256F117B" w14:textId="5D0342C8" w:rsidR="007B771C" w:rsidRDefault="007B771C" w:rsidP="007B771C">
      <w:pPr>
        <w:pStyle w:val="ListParagraph"/>
        <w:numPr>
          <w:ilvl w:val="1"/>
          <w:numId w:val="1"/>
        </w:numPr>
        <w:rPr>
          <w:rFonts w:ascii="Times New Roman" w:hAnsi="Times New Roman" w:cs="Times New Roman"/>
          <w:sz w:val="22"/>
          <w:szCs w:val="22"/>
        </w:rPr>
      </w:pPr>
      <w:r>
        <w:rPr>
          <w:rFonts w:ascii="Times New Roman" w:hAnsi="Times New Roman" w:cs="Times New Roman"/>
          <w:sz w:val="22"/>
          <w:szCs w:val="22"/>
        </w:rPr>
        <w:t xml:space="preserve">Christian experience is a fair </w:t>
      </w:r>
      <w:proofErr w:type="gramStart"/>
      <w:r>
        <w:rPr>
          <w:rFonts w:ascii="Times New Roman" w:hAnsi="Times New Roman" w:cs="Times New Roman"/>
          <w:sz w:val="22"/>
          <w:szCs w:val="22"/>
        </w:rPr>
        <w:t>flower, and</w:t>
      </w:r>
      <w:proofErr w:type="gramEnd"/>
      <w:r>
        <w:rPr>
          <w:rFonts w:ascii="Times New Roman" w:hAnsi="Times New Roman" w:cs="Times New Roman"/>
          <w:sz w:val="22"/>
          <w:szCs w:val="22"/>
        </w:rPr>
        <w:t xml:space="preserve"> should be prized as a gift of God. But cut it from its root in the blessed Book, and it soon withers away and dies (74)</w:t>
      </w:r>
    </w:p>
    <w:p w14:paraId="6125C899" w14:textId="41488101" w:rsidR="007B771C" w:rsidRDefault="004E6C2E" w:rsidP="007B771C">
      <w:pPr>
        <w:pStyle w:val="ListParagraph"/>
        <w:numPr>
          <w:ilvl w:val="0"/>
          <w:numId w:val="1"/>
        </w:numPr>
        <w:rPr>
          <w:rFonts w:ascii="Times New Roman" w:hAnsi="Times New Roman" w:cs="Times New Roman"/>
          <w:sz w:val="22"/>
          <w:szCs w:val="22"/>
        </w:rPr>
      </w:pPr>
      <w:r>
        <w:rPr>
          <w:rFonts w:ascii="Times New Roman" w:hAnsi="Times New Roman" w:cs="Times New Roman"/>
          <w:sz w:val="22"/>
          <w:szCs w:val="22"/>
        </w:rPr>
        <w:t>Necessary to add to the Christian doctrine of revelation the Christian doctrine of inspiration</w:t>
      </w:r>
    </w:p>
    <w:p w14:paraId="1589DD0E" w14:textId="4CE6EE46" w:rsidR="004E6C2E" w:rsidRDefault="004E6C2E" w:rsidP="004E6C2E">
      <w:pPr>
        <w:pStyle w:val="ListParagraph"/>
        <w:numPr>
          <w:ilvl w:val="1"/>
          <w:numId w:val="1"/>
        </w:numPr>
        <w:rPr>
          <w:rFonts w:ascii="Times New Roman" w:hAnsi="Times New Roman" w:cs="Times New Roman"/>
          <w:sz w:val="22"/>
          <w:szCs w:val="22"/>
        </w:rPr>
      </w:pPr>
      <w:r>
        <w:rPr>
          <w:rFonts w:ascii="Times New Roman" w:hAnsi="Times New Roman" w:cs="Times New Roman"/>
          <w:sz w:val="22"/>
          <w:szCs w:val="22"/>
        </w:rPr>
        <w:t>“Plenary inspiration” has been made the subject of persistent misrepresentation</w:t>
      </w:r>
    </w:p>
    <w:p w14:paraId="524FDBBB" w14:textId="581B10F4" w:rsidR="002A6761" w:rsidRDefault="002A6761" w:rsidP="004E6C2E">
      <w:pPr>
        <w:pStyle w:val="ListParagraph"/>
        <w:numPr>
          <w:ilvl w:val="1"/>
          <w:numId w:val="1"/>
        </w:numPr>
        <w:rPr>
          <w:rFonts w:ascii="Times New Roman" w:hAnsi="Times New Roman" w:cs="Times New Roman"/>
          <w:sz w:val="22"/>
          <w:szCs w:val="22"/>
        </w:rPr>
      </w:pPr>
      <w:r>
        <w:rPr>
          <w:rFonts w:ascii="Times New Roman" w:hAnsi="Times New Roman" w:cs="Times New Roman"/>
          <w:sz w:val="22"/>
          <w:szCs w:val="22"/>
        </w:rPr>
        <w:t>Some Christians who do not accept plenary inspiration…who accept the central message of the Bible yet believe that the message has come to us merely on the authority of trustworthy witnesses unaided…by supernatural guidance…. Such men are not really liberals, but Christians (77)</w:t>
      </w:r>
    </w:p>
    <w:p w14:paraId="216638C2" w14:textId="53DAF3E9" w:rsidR="002A6761" w:rsidRDefault="002A6761" w:rsidP="004E6C2E">
      <w:pPr>
        <w:pStyle w:val="ListParagraph"/>
        <w:numPr>
          <w:ilvl w:val="1"/>
          <w:numId w:val="1"/>
        </w:numPr>
        <w:rPr>
          <w:rFonts w:ascii="Times New Roman" w:hAnsi="Times New Roman" w:cs="Times New Roman"/>
          <w:sz w:val="22"/>
          <w:szCs w:val="22"/>
        </w:rPr>
      </w:pPr>
      <w:r>
        <w:rPr>
          <w:rFonts w:ascii="Times New Roman" w:hAnsi="Times New Roman" w:cs="Times New Roman"/>
          <w:sz w:val="22"/>
          <w:szCs w:val="22"/>
        </w:rPr>
        <w:t>Modern liberalism rejects not only plenary inspiration, but even such respect for the bible as would be proper over against any ordinarily trustworthy book (78)</w:t>
      </w:r>
    </w:p>
    <w:p w14:paraId="11CC033F" w14:textId="6C73A040" w:rsidR="002A6761" w:rsidRDefault="002A6761" w:rsidP="002A6761">
      <w:pPr>
        <w:pStyle w:val="ListParagraph"/>
        <w:numPr>
          <w:ilvl w:val="0"/>
          <w:numId w:val="1"/>
        </w:numPr>
        <w:rPr>
          <w:rFonts w:ascii="Times New Roman" w:hAnsi="Times New Roman" w:cs="Times New Roman"/>
          <w:sz w:val="22"/>
          <w:szCs w:val="22"/>
        </w:rPr>
      </w:pPr>
      <w:r>
        <w:rPr>
          <w:rFonts w:ascii="Times New Roman" w:hAnsi="Times New Roman" w:cs="Times New Roman"/>
          <w:sz w:val="22"/>
          <w:szCs w:val="22"/>
        </w:rPr>
        <w:t>What is the liberal view as to the seat of authority in religion? (78)</w:t>
      </w:r>
    </w:p>
    <w:p w14:paraId="2AD7B86E" w14:textId="01308DC4" w:rsidR="002A6761" w:rsidRDefault="002A6761" w:rsidP="002A6761">
      <w:pPr>
        <w:pStyle w:val="ListParagraph"/>
        <w:numPr>
          <w:ilvl w:val="1"/>
          <w:numId w:val="1"/>
        </w:numPr>
        <w:rPr>
          <w:rFonts w:ascii="Times New Roman" w:hAnsi="Times New Roman" w:cs="Times New Roman"/>
          <w:sz w:val="22"/>
          <w:szCs w:val="22"/>
        </w:rPr>
      </w:pPr>
      <w:r>
        <w:rPr>
          <w:rFonts w:ascii="Times New Roman" w:hAnsi="Times New Roman" w:cs="Times New Roman"/>
          <w:sz w:val="22"/>
          <w:szCs w:val="22"/>
        </w:rPr>
        <w:t>The impression is sometimes produced that the modern liberal substitutes for the authority of the Bible the authority of Christ</w:t>
      </w:r>
    </w:p>
    <w:p w14:paraId="3EBB3D25" w14:textId="22BE9616" w:rsidR="002A6761" w:rsidRDefault="002A6761" w:rsidP="002A6761">
      <w:pPr>
        <w:pStyle w:val="ListParagraph"/>
        <w:numPr>
          <w:ilvl w:val="1"/>
          <w:numId w:val="1"/>
        </w:numPr>
        <w:rPr>
          <w:rFonts w:ascii="Times New Roman" w:hAnsi="Times New Roman" w:cs="Times New Roman"/>
          <w:sz w:val="22"/>
          <w:szCs w:val="22"/>
        </w:rPr>
      </w:pPr>
      <w:r>
        <w:rPr>
          <w:rFonts w:ascii="Times New Roman" w:hAnsi="Times New Roman" w:cs="Times New Roman"/>
          <w:sz w:val="22"/>
          <w:szCs w:val="22"/>
        </w:rPr>
        <w:t>As a matter of fact, however, the modern liberal does not hold fast even to the authority of Jesus…. Those words of Jesus which are to be regarded as authoritative…must first be selected from the mass of the recorded words by a critical process</w:t>
      </w:r>
      <w:r w:rsidR="008A7187">
        <w:rPr>
          <w:rFonts w:ascii="Times New Roman" w:hAnsi="Times New Roman" w:cs="Times New Roman"/>
          <w:sz w:val="22"/>
          <w:szCs w:val="22"/>
        </w:rPr>
        <w:t xml:space="preserve"> (79)</w:t>
      </w:r>
    </w:p>
    <w:p w14:paraId="3ECC392A" w14:textId="276B1BAC" w:rsidR="008A7187" w:rsidRDefault="008A7187" w:rsidP="002A6761">
      <w:pPr>
        <w:pStyle w:val="ListParagraph"/>
        <w:numPr>
          <w:ilvl w:val="1"/>
          <w:numId w:val="1"/>
        </w:numPr>
        <w:rPr>
          <w:rFonts w:ascii="Times New Roman" w:hAnsi="Times New Roman" w:cs="Times New Roman"/>
          <w:sz w:val="22"/>
          <w:szCs w:val="22"/>
        </w:rPr>
      </w:pPr>
      <w:proofErr w:type="gramStart"/>
      <w:r>
        <w:rPr>
          <w:rFonts w:ascii="Times New Roman" w:hAnsi="Times New Roman" w:cs="Times New Roman"/>
          <w:sz w:val="22"/>
          <w:szCs w:val="22"/>
        </w:rPr>
        <w:t>But,</w:t>
      </w:r>
      <w:proofErr w:type="gramEnd"/>
      <w:r>
        <w:rPr>
          <w:rFonts w:ascii="Times New Roman" w:hAnsi="Times New Roman" w:cs="Times New Roman"/>
          <w:sz w:val="22"/>
          <w:szCs w:val="22"/>
        </w:rPr>
        <w:t xml:space="preserve"> it is maintain, although not everything Jesus said is true, His central ‘life-purpose’ is still to be regarded as regulative (79)</w:t>
      </w:r>
      <w:r w:rsidR="0013568D">
        <w:rPr>
          <w:rFonts w:ascii="Times New Roman" w:hAnsi="Times New Roman" w:cs="Times New Roman"/>
          <w:sz w:val="22"/>
          <w:szCs w:val="22"/>
        </w:rPr>
        <w:t>.</w:t>
      </w:r>
    </w:p>
    <w:p w14:paraId="53114B6F" w14:textId="171560A6" w:rsidR="0013568D" w:rsidRDefault="0013568D" w:rsidP="002A6761">
      <w:pPr>
        <w:pStyle w:val="ListParagraph"/>
        <w:numPr>
          <w:ilvl w:val="1"/>
          <w:numId w:val="1"/>
        </w:numPr>
        <w:rPr>
          <w:rFonts w:ascii="Times New Roman" w:hAnsi="Times New Roman" w:cs="Times New Roman"/>
          <w:sz w:val="22"/>
          <w:szCs w:val="22"/>
        </w:rPr>
      </w:pPr>
      <w:r>
        <w:rPr>
          <w:rFonts w:ascii="Times New Roman" w:hAnsi="Times New Roman" w:cs="Times New Roman"/>
          <w:sz w:val="22"/>
          <w:szCs w:val="22"/>
        </w:rPr>
        <w:t xml:space="preserve">But the truth is that the life-purpose of Jesus discovered by modern liberalism is not the life-purpose of the real Jesus….  Certain isolated principle of the Sermon on the Mount </w:t>
      </w:r>
      <w:proofErr w:type="gramStart"/>
      <w:r>
        <w:rPr>
          <w:rFonts w:ascii="Times New Roman" w:hAnsi="Times New Roman" w:cs="Times New Roman"/>
          <w:sz w:val="22"/>
          <w:szCs w:val="22"/>
        </w:rPr>
        <w:t>are</w:t>
      </w:r>
      <w:proofErr w:type="gramEnd"/>
      <w:r>
        <w:rPr>
          <w:rFonts w:ascii="Times New Roman" w:hAnsi="Times New Roman" w:cs="Times New Roman"/>
          <w:sz w:val="22"/>
          <w:szCs w:val="22"/>
        </w:rPr>
        <w:t xml:space="preserve"> accepted…because they agree with modern ideas. The real authority, for liberalism, can only be “the Christian consciousness” or “Christian experience”</w:t>
      </w:r>
    </w:p>
    <w:p w14:paraId="2A297F19" w14:textId="0CFB60D5" w:rsidR="0013568D" w:rsidRPr="00CE2906" w:rsidRDefault="0013568D" w:rsidP="002A6761">
      <w:pPr>
        <w:pStyle w:val="ListParagraph"/>
        <w:numPr>
          <w:ilvl w:val="1"/>
          <w:numId w:val="1"/>
        </w:numPr>
        <w:rPr>
          <w:rFonts w:ascii="Times New Roman" w:hAnsi="Times New Roman" w:cs="Times New Roman"/>
          <w:sz w:val="22"/>
          <w:szCs w:val="22"/>
        </w:rPr>
      </w:pPr>
      <w:r>
        <w:rPr>
          <w:rFonts w:ascii="Times New Roman" w:hAnsi="Times New Roman" w:cs="Times New Roman"/>
          <w:sz w:val="22"/>
          <w:szCs w:val="22"/>
        </w:rPr>
        <w:t>Dependence upon a word of man would be slavish, but dependence upon God’s word is life…. The Bible, to the Christian is not a burdensome law, but the very Magna Charta of Christian liberty.</w:t>
      </w:r>
    </w:p>
    <w:p w14:paraId="135192C9" w14:textId="77777777" w:rsidR="00CE2906" w:rsidRDefault="00CE2906" w:rsidP="00CE2906">
      <w:pPr>
        <w:rPr>
          <w:rFonts w:ascii="Times New Roman" w:hAnsi="Times New Roman" w:cs="Times New Roman"/>
          <w:sz w:val="22"/>
          <w:szCs w:val="22"/>
        </w:rPr>
      </w:pPr>
    </w:p>
    <w:p w14:paraId="3B78E45D" w14:textId="77777777" w:rsidR="00CE2906" w:rsidRPr="00930A82" w:rsidRDefault="00CE2906" w:rsidP="00CE2906">
      <w:pPr>
        <w:rPr>
          <w:rFonts w:ascii="Times New Roman" w:hAnsi="Times New Roman" w:cs="Times New Roman"/>
          <w:b/>
          <w:bCs/>
          <w:sz w:val="28"/>
          <w:szCs w:val="28"/>
        </w:rPr>
      </w:pPr>
      <w:r w:rsidRPr="00930A82">
        <w:rPr>
          <w:rFonts w:ascii="Times New Roman" w:hAnsi="Times New Roman" w:cs="Times New Roman"/>
          <w:b/>
          <w:bCs/>
          <w:sz w:val="28"/>
          <w:szCs w:val="28"/>
        </w:rPr>
        <w:lastRenderedPageBreak/>
        <w:t>5. Christ</w:t>
      </w:r>
    </w:p>
    <w:p w14:paraId="27DDA3BC" w14:textId="7A324352" w:rsidR="00CE2906" w:rsidRDefault="0055391B" w:rsidP="00CE2906">
      <w:pPr>
        <w:pStyle w:val="ListParagraph"/>
        <w:numPr>
          <w:ilvl w:val="0"/>
          <w:numId w:val="1"/>
        </w:numPr>
        <w:rPr>
          <w:rFonts w:ascii="Times New Roman" w:hAnsi="Times New Roman" w:cs="Times New Roman"/>
          <w:sz w:val="22"/>
          <w:szCs w:val="22"/>
        </w:rPr>
      </w:pPr>
      <w:r>
        <w:rPr>
          <w:rFonts w:ascii="Times New Roman" w:hAnsi="Times New Roman" w:cs="Times New Roman"/>
          <w:sz w:val="22"/>
          <w:szCs w:val="22"/>
        </w:rPr>
        <w:t>Beginning with Paul is sometimes based on error, but the custom of beginning with Paul is at least convenient…[because]…It is universally admitted that the chief of the extant epistles attributed to Paul were really written by a man of the first Christian generation</w:t>
      </w:r>
    </w:p>
    <w:p w14:paraId="754D9E97" w14:textId="1D0F91E6" w:rsidR="0055391B" w:rsidRDefault="0055391B" w:rsidP="00CE2906">
      <w:pPr>
        <w:pStyle w:val="ListParagraph"/>
        <w:numPr>
          <w:ilvl w:val="0"/>
          <w:numId w:val="1"/>
        </w:numPr>
        <w:rPr>
          <w:rFonts w:ascii="Times New Roman" w:hAnsi="Times New Roman" w:cs="Times New Roman"/>
          <w:sz w:val="22"/>
          <w:szCs w:val="22"/>
        </w:rPr>
      </w:pPr>
      <w:r>
        <w:rPr>
          <w:rFonts w:ascii="Times New Roman" w:hAnsi="Times New Roman" w:cs="Times New Roman"/>
          <w:sz w:val="22"/>
          <w:szCs w:val="22"/>
        </w:rPr>
        <w:t>What then was the attitude of this representative of the first Christian generation toward Jesus of Nazareth?</w:t>
      </w:r>
    </w:p>
    <w:p w14:paraId="795CE5BD" w14:textId="022EC0AA" w:rsidR="0055391B" w:rsidRDefault="0055391B" w:rsidP="0055391B">
      <w:pPr>
        <w:pStyle w:val="ListParagraph"/>
        <w:numPr>
          <w:ilvl w:val="1"/>
          <w:numId w:val="1"/>
        </w:numPr>
        <w:rPr>
          <w:rFonts w:ascii="Times New Roman" w:hAnsi="Times New Roman" w:cs="Times New Roman"/>
          <w:sz w:val="22"/>
          <w:szCs w:val="22"/>
        </w:rPr>
      </w:pPr>
      <w:r>
        <w:rPr>
          <w:rFonts w:ascii="Times New Roman" w:hAnsi="Times New Roman" w:cs="Times New Roman"/>
          <w:sz w:val="22"/>
          <w:szCs w:val="22"/>
        </w:rPr>
        <w:t>Truly religious relationship (84)</w:t>
      </w:r>
    </w:p>
    <w:p w14:paraId="56A1D81A" w14:textId="4059FCC7" w:rsidR="0055391B" w:rsidRDefault="0055391B" w:rsidP="0055391B">
      <w:pPr>
        <w:pStyle w:val="ListParagraph"/>
        <w:numPr>
          <w:ilvl w:val="1"/>
          <w:numId w:val="1"/>
        </w:numPr>
        <w:rPr>
          <w:rFonts w:ascii="Times New Roman" w:hAnsi="Times New Roman" w:cs="Times New Roman"/>
          <w:sz w:val="22"/>
          <w:szCs w:val="22"/>
        </w:rPr>
      </w:pPr>
      <w:r>
        <w:rPr>
          <w:rFonts w:ascii="Times New Roman" w:hAnsi="Times New Roman" w:cs="Times New Roman"/>
          <w:sz w:val="22"/>
          <w:szCs w:val="22"/>
        </w:rPr>
        <w:t>Not the example of Jesus, but the redeeming work of Jesus, was the primary thing for Paul</w:t>
      </w:r>
    </w:p>
    <w:p w14:paraId="21AA097C" w14:textId="28EF5F7B" w:rsidR="0055391B" w:rsidRDefault="0055391B" w:rsidP="0055391B">
      <w:pPr>
        <w:pStyle w:val="ListParagraph"/>
        <w:numPr>
          <w:ilvl w:val="1"/>
          <w:numId w:val="1"/>
        </w:numPr>
        <w:rPr>
          <w:rFonts w:ascii="Times New Roman" w:hAnsi="Times New Roman" w:cs="Times New Roman"/>
          <w:sz w:val="22"/>
          <w:szCs w:val="22"/>
        </w:rPr>
      </w:pPr>
      <w:r>
        <w:rPr>
          <w:rFonts w:ascii="Times New Roman" w:hAnsi="Times New Roman" w:cs="Times New Roman"/>
          <w:sz w:val="22"/>
          <w:szCs w:val="22"/>
        </w:rPr>
        <w:t>But Paul was not the first to make Jesus the object of faith (85)</w:t>
      </w:r>
    </w:p>
    <w:p w14:paraId="3E01B329" w14:textId="57432FED" w:rsidR="0055391B" w:rsidRDefault="0055391B" w:rsidP="0055391B">
      <w:pPr>
        <w:pStyle w:val="ListParagraph"/>
        <w:numPr>
          <w:ilvl w:val="0"/>
          <w:numId w:val="1"/>
        </w:numPr>
        <w:rPr>
          <w:rFonts w:ascii="Times New Roman" w:hAnsi="Times New Roman" w:cs="Times New Roman"/>
          <w:sz w:val="22"/>
          <w:szCs w:val="22"/>
        </w:rPr>
      </w:pPr>
      <w:r>
        <w:rPr>
          <w:rFonts w:ascii="Times New Roman" w:hAnsi="Times New Roman" w:cs="Times New Roman"/>
          <w:sz w:val="22"/>
          <w:szCs w:val="22"/>
        </w:rPr>
        <w:t>Who were the predecessors of Paul in making Jesus the object of faith?</w:t>
      </w:r>
    </w:p>
    <w:p w14:paraId="47928026" w14:textId="3D42B99C" w:rsidR="0055391B" w:rsidRDefault="0055391B" w:rsidP="0055391B">
      <w:pPr>
        <w:pStyle w:val="ListParagraph"/>
        <w:numPr>
          <w:ilvl w:val="1"/>
          <w:numId w:val="1"/>
        </w:numPr>
        <w:rPr>
          <w:rFonts w:ascii="Times New Roman" w:hAnsi="Times New Roman" w:cs="Times New Roman"/>
          <w:sz w:val="22"/>
          <w:szCs w:val="22"/>
        </w:rPr>
      </w:pPr>
      <w:r>
        <w:rPr>
          <w:rFonts w:ascii="Times New Roman" w:hAnsi="Times New Roman" w:cs="Times New Roman"/>
          <w:sz w:val="22"/>
          <w:szCs w:val="22"/>
        </w:rPr>
        <w:t>The primitive disciples in Jerusalem</w:t>
      </w:r>
      <w:r w:rsidR="00385B18">
        <w:rPr>
          <w:rFonts w:ascii="Times New Roman" w:hAnsi="Times New Roman" w:cs="Times New Roman"/>
          <w:sz w:val="22"/>
          <w:szCs w:val="22"/>
        </w:rPr>
        <w:t xml:space="preserve"> (85)</w:t>
      </w:r>
    </w:p>
    <w:p w14:paraId="3C7E80DB" w14:textId="43D75D87" w:rsidR="00C57D4B" w:rsidRDefault="00C57D4B" w:rsidP="0055391B">
      <w:pPr>
        <w:pStyle w:val="ListParagraph"/>
        <w:numPr>
          <w:ilvl w:val="1"/>
          <w:numId w:val="1"/>
        </w:numPr>
        <w:rPr>
          <w:rFonts w:ascii="Times New Roman" w:hAnsi="Times New Roman" w:cs="Times New Roman"/>
          <w:sz w:val="22"/>
          <w:szCs w:val="22"/>
        </w:rPr>
      </w:pPr>
      <w:r>
        <w:rPr>
          <w:rFonts w:ascii="Times New Roman" w:hAnsi="Times New Roman" w:cs="Times New Roman"/>
          <w:sz w:val="22"/>
          <w:szCs w:val="22"/>
        </w:rPr>
        <w:t>***The whole of early Christian history is a hopeless riddle unless the Jerusalem Church, as well as Paul, made Jesus the object of religious faith. Primitive Christianity certainly did not consist in the mere imitation of Jesus (86)</w:t>
      </w:r>
    </w:p>
    <w:p w14:paraId="382BE54D" w14:textId="7BC84B22" w:rsidR="00385B18" w:rsidRDefault="00385B18" w:rsidP="00385B18">
      <w:pPr>
        <w:pStyle w:val="ListParagraph"/>
        <w:numPr>
          <w:ilvl w:val="0"/>
          <w:numId w:val="1"/>
        </w:numPr>
        <w:rPr>
          <w:rFonts w:ascii="Times New Roman" w:hAnsi="Times New Roman" w:cs="Times New Roman"/>
          <w:sz w:val="22"/>
          <w:szCs w:val="22"/>
        </w:rPr>
      </w:pPr>
      <w:r>
        <w:rPr>
          <w:rFonts w:ascii="Times New Roman" w:hAnsi="Times New Roman" w:cs="Times New Roman"/>
          <w:sz w:val="22"/>
          <w:szCs w:val="22"/>
        </w:rPr>
        <w:t>Was this ‘faith in Jesus’ justified by the teaching of Jesus himself?</w:t>
      </w:r>
    </w:p>
    <w:p w14:paraId="4DF7451F" w14:textId="28C96CB9" w:rsidR="00385B18" w:rsidRDefault="00F93484" w:rsidP="00385B18">
      <w:pPr>
        <w:pStyle w:val="ListParagraph"/>
        <w:numPr>
          <w:ilvl w:val="1"/>
          <w:numId w:val="1"/>
        </w:numPr>
        <w:rPr>
          <w:rFonts w:ascii="Times New Roman" w:hAnsi="Times New Roman" w:cs="Times New Roman"/>
          <w:sz w:val="22"/>
          <w:szCs w:val="22"/>
        </w:rPr>
      </w:pPr>
      <w:r>
        <w:rPr>
          <w:rFonts w:ascii="Times New Roman" w:hAnsi="Times New Roman" w:cs="Times New Roman"/>
          <w:sz w:val="22"/>
          <w:szCs w:val="22"/>
        </w:rPr>
        <w:t>James Penney has shown that…even the supposed ‘historical Jesus’…plainly presented Himself, not merely as an example for faith, but as the object of faith.</w:t>
      </w:r>
    </w:p>
    <w:p w14:paraId="525CCBF9" w14:textId="5FCCF5CD" w:rsidR="00F93484" w:rsidRDefault="00F93484" w:rsidP="00385B18">
      <w:pPr>
        <w:pStyle w:val="ListParagraph"/>
        <w:numPr>
          <w:ilvl w:val="1"/>
          <w:numId w:val="1"/>
        </w:numPr>
        <w:rPr>
          <w:rFonts w:ascii="Times New Roman" w:hAnsi="Times New Roman" w:cs="Times New Roman"/>
          <w:sz w:val="22"/>
          <w:szCs w:val="22"/>
        </w:rPr>
      </w:pPr>
      <w:r>
        <w:rPr>
          <w:rFonts w:ascii="Times New Roman" w:hAnsi="Times New Roman" w:cs="Times New Roman"/>
          <w:sz w:val="22"/>
          <w:szCs w:val="22"/>
        </w:rPr>
        <w:t>Jesus did not minimize the load which he offered to bear…. It was Jesus who spoke of the outer darkness and the everlasting fire.</w:t>
      </w:r>
    </w:p>
    <w:p w14:paraId="54FE9209" w14:textId="128A324C" w:rsidR="00F93484" w:rsidRDefault="00F93484" w:rsidP="00385B18">
      <w:pPr>
        <w:pStyle w:val="ListParagraph"/>
        <w:numPr>
          <w:ilvl w:val="1"/>
          <w:numId w:val="1"/>
        </w:numPr>
        <w:rPr>
          <w:rFonts w:ascii="Times New Roman" w:hAnsi="Times New Roman" w:cs="Times New Roman"/>
          <w:sz w:val="22"/>
          <w:szCs w:val="22"/>
        </w:rPr>
      </w:pPr>
      <w:r>
        <w:rPr>
          <w:rFonts w:ascii="Times New Roman" w:hAnsi="Times New Roman" w:cs="Times New Roman"/>
          <w:sz w:val="22"/>
          <w:szCs w:val="22"/>
        </w:rPr>
        <w:t xml:space="preserve">One who was </w:t>
      </w:r>
      <w:proofErr w:type="gramStart"/>
      <w:r>
        <w:rPr>
          <w:rFonts w:ascii="Times New Roman" w:hAnsi="Times New Roman" w:cs="Times New Roman"/>
          <w:sz w:val="22"/>
          <w:szCs w:val="22"/>
        </w:rPr>
        <w:t>regarded, and</w:t>
      </w:r>
      <w:proofErr w:type="gramEnd"/>
      <w:r>
        <w:rPr>
          <w:rFonts w:ascii="Times New Roman" w:hAnsi="Times New Roman" w:cs="Times New Roman"/>
          <w:sz w:val="22"/>
          <w:szCs w:val="22"/>
        </w:rPr>
        <w:t xml:space="preserve"> regarded himself as the </w:t>
      </w:r>
      <w:proofErr w:type="spellStart"/>
      <w:r>
        <w:rPr>
          <w:rFonts w:ascii="Times New Roman" w:hAnsi="Times New Roman" w:cs="Times New Roman"/>
          <w:sz w:val="22"/>
          <w:szCs w:val="22"/>
        </w:rPr>
        <w:t>Saviour</w:t>
      </w:r>
      <w:proofErr w:type="spellEnd"/>
      <w:r>
        <w:rPr>
          <w:rFonts w:ascii="Times New Roman" w:hAnsi="Times New Roman" w:cs="Times New Roman"/>
          <w:sz w:val="22"/>
          <w:szCs w:val="22"/>
        </w:rPr>
        <w:t xml:space="preserve"> whom men could trust. But by modern liberalism he is regarded in a totally different way (88)</w:t>
      </w:r>
    </w:p>
    <w:p w14:paraId="5AB837A5" w14:textId="16044636" w:rsidR="00F93484" w:rsidRDefault="00F93484" w:rsidP="00F93484">
      <w:pPr>
        <w:pStyle w:val="ListParagraph"/>
        <w:numPr>
          <w:ilvl w:val="0"/>
          <w:numId w:val="1"/>
        </w:numPr>
        <w:rPr>
          <w:rFonts w:ascii="Times New Roman" w:hAnsi="Times New Roman" w:cs="Times New Roman"/>
          <w:sz w:val="22"/>
          <w:szCs w:val="22"/>
        </w:rPr>
      </w:pPr>
      <w:r>
        <w:rPr>
          <w:rFonts w:ascii="Times New Roman" w:hAnsi="Times New Roman" w:cs="Times New Roman"/>
          <w:sz w:val="22"/>
          <w:szCs w:val="22"/>
        </w:rPr>
        <w:t>But was Jesus really a Christian?</w:t>
      </w:r>
    </w:p>
    <w:p w14:paraId="4B87062A" w14:textId="55A8A351" w:rsidR="00F93484" w:rsidRDefault="00F93484" w:rsidP="00F93484">
      <w:pPr>
        <w:pStyle w:val="ListParagraph"/>
        <w:numPr>
          <w:ilvl w:val="1"/>
          <w:numId w:val="1"/>
        </w:numPr>
        <w:rPr>
          <w:rFonts w:ascii="Times New Roman" w:hAnsi="Times New Roman" w:cs="Times New Roman"/>
          <w:sz w:val="22"/>
          <w:szCs w:val="22"/>
        </w:rPr>
      </w:pPr>
      <w:r>
        <w:rPr>
          <w:rFonts w:ascii="Times New Roman" w:hAnsi="Times New Roman" w:cs="Times New Roman"/>
          <w:sz w:val="22"/>
          <w:szCs w:val="22"/>
        </w:rPr>
        <w:t>Or to put the question another way…are we able to make him in every respect our example?</w:t>
      </w:r>
    </w:p>
    <w:p w14:paraId="46CA68A6" w14:textId="77777777" w:rsidR="00F93484" w:rsidRDefault="00F93484" w:rsidP="00F93484">
      <w:pPr>
        <w:pStyle w:val="ListParagraph"/>
        <w:numPr>
          <w:ilvl w:val="1"/>
          <w:numId w:val="1"/>
        </w:numPr>
        <w:rPr>
          <w:rFonts w:ascii="Times New Roman" w:hAnsi="Times New Roman" w:cs="Times New Roman"/>
          <w:sz w:val="22"/>
          <w:szCs w:val="22"/>
        </w:rPr>
      </w:pPr>
      <w:r>
        <w:rPr>
          <w:rFonts w:ascii="Times New Roman" w:hAnsi="Times New Roman" w:cs="Times New Roman"/>
          <w:sz w:val="22"/>
          <w:szCs w:val="22"/>
        </w:rPr>
        <w:t xml:space="preserve">First difficulty appears in the Messianic consciousness of Jesus. </w:t>
      </w:r>
    </w:p>
    <w:p w14:paraId="418E2D86" w14:textId="172938EF" w:rsidR="00F93484" w:rsidRDefault="00F93484" w:rsidP="00F93484">
      <w:pPr>
        <w:pStyle w:val="ListParagraph"/>
        <w:numPr>
          <w:ilvl w:val="2"/>
          <w:numId w:val="1"/>
        </w:numPr>
        <w:rPr>
          <w:rFonts w:ascii="Times New Roman" w:hAnsi="Times New Roman" w:cs="Times New Roman"/>
          <w:sz w:val="22"/>
          <w:szCs w:val="22"/>
        </w:rPr>
      </w:pPr>
      <w:r>
        <w:rPr>
          <w:rFonts w:ascii="Times New Roman" w:hAnsi="Times New Roman" w:cs="Times New Roman"/>
          <w:sz w:val="22"/>
          <w:szCs w:val="22"/>
        </w:rPr>
        <w:t>The real trouble is that the lofty claim of Jesus, if, as modern liberalism is constrained to believe, the claim was unjustified, places a moral stain upon Jesus’ character. What shall be thought of a human being who lapsed so far from the path of humility and sanity as to believe that the eternal destinies of the world were committed into His hands?</w:t>
      </w:r>
      <w:r w:rsidR="00AB56B5">
        <w:rPr>
          <w:rFonts w:ascii="Times New Roman" w:hAnsi="Times New Roman" w:cs="Times New Roman"/>
          <w:sz w:val="22"/>
          <w:szCs w:val="22"/>
        </w:rPr>
        <w:t xml:space="preserve"> The truth is that if Jesus be merely an example, He is not a worthy example, for he claimed to be far more.</w:t>
      </w:r>
    </w:p>
    <w:p w14:paraId="2379E4EB" w14:textId="5AA8FC0A" w:rsidR="00A91F13" w:rsidRDefault="00A91F13" w:rsidP="00F93484">
      <w:pPr>
        <w:pStyle w:val="ListParagraph"/>
        <w:numPr>
          <w:ilvl w:val="2"/>
          <w:numId w:val="1"/>
        </w:numPr>
        <w:rPr>
          <w:rFonts w:ascii="Times New Roman" w:hAnsi="Times New Roman" w:cs="Times New Roman"/>
          <w:sz w:val="22"/>
          <w:szCs w:val="22"/>
        </w:rPr>
      </w:pPr>
      <w:r>
        <w:rPr>
          <w:rFonts w:ascii="Times New Roman" w:hAnsi="Times New Roman" w:cs="Times New Roman"/>
          <w:sz w:val="22"/>
          <w:szCs w:val="22"/>
        </w:rPr>
        <w:t>There is no real evidence that the reconstructed Jesus is historical</w:t>
      </w:r>
    </w:p>
    <w:p w14:paraId="1FDA0385" w14:textId="37BF91E0" w:rsidR="00A91F13" w:rsidRDefault="00A91F13" w:rsidP="00F93484">
      <w:pPr>
        <w:pStyle w:val="ListParagraph"/>
        <w:numPr>
          <w:ilvl w:val="2"/>
          <w:numId w:val="1"/>
        </w:numPr>
        <w:rPr>
          <w:rFonts w:ascii="Times New Roman" w:hAnsi="Times New Roman" w:cs="Times New Roman"/>
          <w:sz w:val="22"/>
          <w:szCs w:val="22"/>
        </w:rPr>
      </w:pPr>
      <w:r>
        <w:rPr>
          <w:rFonts w:ascii="Times New Roman" w:hAnsi="Times New Roman" w:cs="Times New Roman"/>
          <w:sz w:val="22"/>
          <w:szCs w:val="22"/>
        </w:rPr>
        <w:t>If the modern reconstruction were historical it would not solve the problem at all. It is absolutely no answer to the objection to say that Jesus accepted the category of Messiahship reluctantly and let in life (90)</w:t>
      </w:r>
    </w:p>
    <w:p w14:paraId="456FA78A" w14:textId="040D6D53" w:rsidR="00F93484" w:rsidRDefault="00F93484" w:rsidP="00F93484">
      <w:pPr>
        <w:pStyle w:val="ListParagraph"/>
        <w:numPr>
          <w:ilvl w:val="1"/>
          <w:numId w:val="1"/>
        </w:numPr>
        <w:rPr>
          <w:rFonts w:ascii="Times New Roman" w:hAnsi="Times New Roman" w:cs="Times New Roman"/>
          <w:sz w:val="22"/>
          <w:szCs w:val="22"/>
        </w:rPr>
      </w:pPr>
      <w:r>
        <w:rPr>
          <w:rFonts w:ascii="Times New Roman" w:hAnsi="Times New Roman" w:cs="Times New Roman"/>
          <w:sz w:val="22"/>
          <w:szCs w:val="22"/>
        </w:rPr>
        <w:t>Second difficulty concerns the attitude of Jesus toward sin</w:t>
      </w:r>
      <w:r w:rsidR="00A91F13">
        <w:rPr>
          <w:rFonts w:ascii="Times New Roman" w:hAnsi="Times New Roman" w:cs="Times New Roman"/>
          <w:sz w:val="22"/>
          <w:szCs w:val="22"/>
        </w:rPr>
        <w:t xml:space="preserve"> (90)</w:t>
      </w:r>
    </w:p>
    <w:p w14:paraId="1227AD1F" w14:textId="7AFEC7A8" w:rsidR="00A91F13" w:rsidRDefault="00A91F13" w:rsidP="00A91F13">
      <w:pPr>
        <w:pStyle w:val="ListParagraph"/>
        <w:numPr>
          <w:ilvl w:val="2"/>
          <w:numId w:val="1"/>
        </w:numPr>
        <w:rPr>
          <w:rFonts w:ascii="Times New Roman" w:hAnsi="Times New Roman" w:cs="Times New Roman"/>
          <w:sz w:val="22"/>
          <w:szCs w:val="22"/>
        </w:rPr>
      </w:pPr>
      <w:r>
        <w:rPr>
          <w:rFonts w:ascii="Times New Roman" w:hAnsi="Times New Roman" w:cs="Times New Roman"/>
          <w:sz w:val="22"/>
          <w:szCs w:val="22"/>
        </w:rPr>
        <w:t>If Jesus is separated from us by his Messianic consciousness, He is separated from us even more fundamentally by the absence in him of a sense of sin (90)</w:t>
      </w:r>
    </w:p>
    <w:p w14:paraId="1B3E619C" w14:textId="5000F3FD" w:rsidR="00A91F13" w:rsidRDefault="00A91F13" w:rsidP="00A91F13">
      <w:pPr>
        <w:pStyle w:val="ListParagraph"/>
        <w:numPr>
          <w:ilvl w:val="2"/>
          <w:numId w:val="1"/>
        </w:numPr>
        <w:rPr>
          <w:rFonts w:ascii="Times New Roman" w:hAnsi="Times New Roman" w:cs="Times New Roman"/>
          <w:sz w:val="22"/>
          <w:szCs w:val="22"/>
        </w:rPr>
      </w:pPr>
      <w:r>
        <w:rPr>
          <w:rFonts w:ascii="Times New Roman" w:hAnsi="Times New Roman" w:cs="Times New Roman"/>
          <w:sz w:val="22"/>
          <w:szCs w:val="22"/>
        </w:rPr>
        <w:t>He never in his recorded words deals in any intelligible way with sin in his own life…  Yet in the Gospels Jesus is represented constantly as dealing with the problem of sin. He always assumes that other men are sinful; yet he never finds sin in Himself (92)</w:t>
      </w:r>
    </w:p>
    <w:p w14:paraId="4F9D17C9" w14:textId="09B0EC69" w:rsidR="00A91F13" w:rsidRDefault="00A91F13" w:rsidP="00A91F13">
      <w:pPr>
        <w:pStyle w:val="ListParagraph"/>
        <w:numPr>
          <w:ilvl w:val="2"/>
          <w:numId w:val="1"/>
        </w:numPr>
        <w:rPr>
          <w:rFonts w:ascii="Times New Roman" w:hAnsi="Times New Roman" w:cs="Times New Roman"/>
          <w:sz w:val="22"/>
          <w:szCs w:val="22"/>
        </w:rPr>
      </w:pPr>
      <w:r>
        <w:rPr>
          <w:rFonts w:ascii="Times New Roman" w:hAnsi="Times New Roman" w:cs="Times New Roman"/>
          <w:sz w:val="22"/>
          <w:szCs w:val="22"/>
        </w:rPr>
        <w:t>If Christianity is anything it is a way of getting rid of sin…. Jesus was not a Christian; for Jesus, so far as we can see, had no sin to get rid of (93)</w:t>
      </w:r>
    </w:p>
    <w:p w14:paraId="636A3403" w14:textId="1274C068" w:rsidR="00A91F13" w:rsidRDefault="00A91F13" w:rsidP="00A91F13">
      <w:pPr>
        <w:pStyle w:val="ListParagraph"/>
        <w:numPr>
          <w:ilvl w:val="1"/>
          <w:numId w:val="1"/>
        </w:numPr>
        <w:rPr>
          <w:rFonts w:ascii="Times New Roman" w:hAnsi="Times New Roman" w:cs="Times New Roman"/>
          <w:sz w:val="22"/>
          <w:szCs w:val="22"/>
        </w:rPr>
      </w:pPr>
      <w:r>
        <w:rPr>
          <w:rFonts w:ascii="Times New Roman" w:hAnsi="Times New Roman" w:cs="Times New Roman"/>
          <w:sz w:val="22"/>
          <w:szCs w:val="22"/>
        </w:rPr>
        <w:t xml:space="preserve">He was certainly not a Christian. If we are looking for a complete illustration of the Christian </w:t>
      </w:r>
      <w:proofErr w:type="gramStart"/>
      <w:r>
        <w:rPr>
          <w:rFonts w:ascii="Times New Roman" w:hAnsi="Times New Roman" w:cs="Times New Roman"/>
          <w:sz w:val="22"/>
          <w:szCs w:val="22"/>
        </w:rPr>
        <w:t>life</w:t>
      </w:r>
      <w:proofErr w:type="gramEnd"/>
      <w:r>
        <w:rPr>
          <w:rFonts w:ascii="Times New Roman" w:hAnsi="Times New Roman" w:cs="Times New Roman"/>
          <w:sz w:val="22"/>
          <w:szCs w:val="22"/>
        </w:rPr>
        <w:t xml:space="preserve"> we cannot find it in the religious experience of Jesus (94)</w:t>
      </w:r>
    </w:p>
    <w:p w14:paraId="2FE956D8" w14:textId="4C966758" w:rsidR="00A91F13" w:rsidRDefault="00A91F13" w:rsidP="00A91F13">
      <w:pPr>
        <w:pStyle w:val="ListParagraph"/>
        <w:numPr>
          <w:ilvl w:val="1"/>
          <w:numId w:val="1"/>
        </w:numPr>
        <w:rPr>
          <w:rFonts w:ascii="Times New Roman" w:hAnsi="Times New Roman" w:cs="Times New Roman"/>
          <w:sz w:val="22"/>
          <w:szCs w:val="22"/>
        </w:rPr>
      </w:pPr>
      <w:r>
        <w:rPr>
          <w:rFonts w:ascii="Times New Roman" w:hAnsi="Times New Roman" w:cs="Times New Roman"/>
          <w:sz w:val="22"/>
          <w:szCs w:val="22"/>
        </w:rPr>
        <w:t>This conclusion needs to be guarded against two objections (94)</w:t>
      </w:r>
    </w:p>
    <w:p w14:paraId="71935C67" w14:textId="1FAFC806" w:rsidR="00A91F13" w:rsidRDefault="00A91F13" w:rsidP="00A91F13">
      <w:pPr>
        <w:pStyle w:val="ListParagraph"/>
        <w:numPr>
          <w:ilvl w:val="2"/>
          <w:numId w:val="1"/>
        </w:numPr>
        <w:rPr>
          <w:rFonts w:ascii="Times New Roman" w:hAnsi="Times New Roman" w:cs="Times New Roman"/>
          <w:sz w:val="22"/>
          <w:szCs w:val="22"/>
        </w:rPr>
      </w:pPr>
      <w:r>
        <w:rPr>
          <w:rFonts w:ascii="Times New Roman" w:hAnsi="Times New Roman" w:cs="Times New Roman"/>
          <w:sz w:val="22"/>
          <w:szCs w:val="22"/>
        </w:rPr>
        <w:t>First, are we not failing to do justice to the true humanity of Jesus?  Without doubt Jesus had a religion, but it is equally important to observe that that religion which Jesus had was not Christianity…. The religion of Jesus was untroubled sonship; Christianity is a religion of the attainment of sonship by the redeeming work of Christ (95)</w:t>
      </w:r>
    </w:p>
    <w:p w14:paraId="77989533" w14:textId="7526D2F7" w:rsidR="00A91F13" w:rsidRDefault="00A91F13" w:rsidP="00A91F13">
      <w:pPr>
        <w:pStyle w:val="ListParagraph"/>
        <w:numPr>
          <w:ilvl w:val="2"/>
          <w:numId w:val="1"/>
        </w:numPr>
        <w:rPr>
          <w:rFonts w:ascii="Times New Roman" w:hAnsi="Times New Roman" w:cs="Times New Roman"/>
          <w:sz w:val="22"/>
          <w:szCs w:val="22"/>
        </w:rPr>
      </w:pPr>
      <w:r>
        <w:rPr>
          <w:rFonts w:ascii="Times New Roman" w:hAnsi="Times New Roman" w:cs="Times New Roman"/>
          <w:sz w:val="22"/>
          <w:szCs w:val="22"/>
        </w:rPr>
        <w:t xml:space="preserve">Second, Jesus is being removed far from us, that on our view He is no longer our Brother and Example (95). But it ought to be observed that likeness is not always necessary to nearness. </w:t>
      </w:r>
    </w:p>
    <w:p w14:paraId="6D783FB2" w14:textId="59060E55" w:rsidR="00A91F13" w:rsidRDefault="00A91F13" w:rsidP="00A91F13">
      <w:pPr>
        <w:pStyle w:val="ListParagraph"/>
        <w:numPr>
          <w:ilvl w:val="3"/>
          <w:numId w:val="1"/>
        </w:numPr>
        <w:rPr>
          <w:rFonts w:ascii="Times New Roman" w:hAnsi="Times New Roman" w:cs="Times New Roman"/>
          <w:sz w:val="22"/>
          <w:szCs w:val="22"/>
        </w:rPr>
      </w:pPr>
      <w:r>
        <w:rPr>
          <w:rFonts w:ascii="Times New Roman" w:hAnsi="Times New Roman" w:cs="Times New Roman"/>
          <w:sz w:val="22"/>
          <w:szCs w:val="22"/>
        </w:rPr>
        <w:t xml:space="preserve">The imitation of Jesus has a fundamental </w:t>
      </w:r>
      <w:r w:rsidR="00250FDB">
        <w:rPr>
          <w:rFonts w:ascii="Times New Roman" w:hAnsi="Times New Roman" w:cs="Times New Roman"/>
          <w:sz w:val="22"/>
          <w:szCs w:val="22"/>
        </w:rPr>
        <w:t>place in the Christian life…. An example not merely for the relations of man to man but also for the relation of man to God (both ethics and religion)</w:t>
      </w:r>
    </w:p>
    <w:p w14:paraId="5860CB4A" w14:textId="42919758" w:rsidR="00250FDB" w:rsidRDefault="00250FDB" w:rsidP="00250FDB">
      <w:pPr>
        <w:pStyle w:val="ListParagraph"/>
        <w:numPr>
          <w:ilvl w:val="1"/>
          <w:numId w:val="1"/>
        </w:numPr>
        <w:rPr>
          <w:rFonts w:ascii="Times New Roman" w:hAnsi="Times New Roman" w:cs="Times New Roman"/>
          <w:sz w:val="22"/>
          <w:szCs w:val="22"/>
        </w:rPr>
      </w:pPr>
      <w:r>
        <w:rPr>
          <w:rFonts w:ascii="Times New Roman" w:hAnsi="Times New Roman" w:cs="Times New Roman"/>
          <w:sz w:val="22"/>
          <w:szCs w:val="22"/>
        </w:rPr>
        <w:t xml:space="preserve">There is a profound difference then in the attitude assumed by modern liberalism and by Christianity toward Jesus. Liberalism regards Him as an Example and Guide; Christianity as a </w:t>
      </w:r>
      <w:proofErr w:type="spellStart"/>
      <w:r>
        <w:rPr>
          <w:rFonts w:ascii="Times New Roman" w:hAnsi="Times New Roman" w:cs="Times New Roman"/>
          <w:sz w:val="22"/>
          <w:szCs w:val="22"/>
        </w:rPr>
        <w:t>Saviour</w:t>
      </w:r>
      <w:proofErr w:type="spellEnd"/>
      <w:r>
        <w:rPr>
          <w:rFonts w:ascii="Times New Roman" w:hAnsi="Times New Roman" w:cs="Times New Roman"/>
          <w:sz w:val="22"/>
          <w:szCs w:val="22"/>
        </w:rPr>
        <w:t>; liberalism makes him an example for faith; Christianity the object of faith (98-99)</w:t>
      </w:r>
    </w:p>
    <w:p w14:paraId="5A71A970" w14:textId="557E1084" w:rsidR="00103BD9" w:rsidRDefault="00250FDB" w:rsidP="00103BD9">
      <w:pPr>
        <w:pStyle w:val="ListParagraph"/>
        <w:numPr>
          <w:ilvl w:val="0"/>
          <w:numId w:val="1"/>
        </w:numPr>
        <w:rPr>
          <w:rFonts w:ascii="Times New Roman" w:hAnsi="Times New Roman" w:cs="Times New Roman"/>
          <w:sz w:val="22"/>
          <w:szCs w:val="22"/>
        </w:rPr>
      </w:pPr>
      <w:r>
        <w:rPr>
          <w:rFonts w:ascii="Times New Roman" w:hAnsi="Times New Roman" w:cs="Times New Roman"/>
          <w:sz w:val="22"/>
          <w:szCs w:val="22"/>
        </w:rPr>
        <w:lastRenderedPageBreak/>
        <w:t>A profound difference as to the question who Jesus was (99)</w:t>
      </w:r>
      <w:r w:rsidR="00103BD9">
        <w:rPr>
          <w:rFonts w:ascii="Times New Roman" w:hAnsi="Times New Roman" w:cs="Times New Roman"/>
          <w:sz w:val="22"/>
          <w:szCs w:val="22"/>
        </w:rPr>
        <w:t xml:space="preserve"> </w:t>
      </w:r>
      <w:r w:rsidRPr="00103BD9">
        <w:rPr>
          <w:rFonts w:ascii="Times New Roman" w:hAnsi="Times New Roman" w:cs="Times New Roman"/>
          <w:sz w:val="22"/>
          <w:szCs w:val="22"/>
        </w:rPr>
        <w:t xml:space="preserve">What is the difference between liberalism and Christianity with regard to the person of our Lord? </w:t>
      </w:r>
    </w:p>
    <w:p w14:paraId="245BB41D" w14:textId="715B6654" w:rsidR="00250FDB" w:rsidRPr="00103BD9" w:rsidRDefault="00250FDB" w:rsidP="00103BD9">
      <w:pPr>
        <w:pStyle w:val="ListParagraph"/>
        <w:numPr>
          <w:ilvl w:val="1"/>
          <w:numId w:val="1"/>
        </w:numPr>
        <w:rPr>
          <w:rFonts w:ascii="Times New Roman" w:hAnsi="Times New Roman" w:cs="Times New Roman"/>
          <w:sz w:val="22"/>
          <w:szCs w:val="22"/>
        </w:rPr>
      </w:pPr>
      <w:r w:rsidRPr="00103BD9">
        <w:rPr>
          <w:rFonts w:ascii="Times New Roman" w:hAnsi="Times New Roman" w:cs="Times New Roman"/>
          <w:sz w:val="22"/>
          <w:szCs w:val="22"/>
        </w:rPr>
        <w:t>Liberalism regards Jesus as the fairest flower of humanity; Christianity regards him as a supernatural Person (99)</w:t>
      </w:r>
    </w:p>
    <w:p w14:paraId="57762E1F" w14:textId="2332C256" w:rsidR="00250FDB" w:rsidRDefault="00250FDB" w:rsidP="00250FDB">
      <w:pPr>
        <w:pStyle w:val="ListParagraph"/>
        <w:numPr>
          <w:ilvl w:val="1"/>
          <w:numId w:val="1"/>
        </w:numPr>
        <w:rPr>
          <w:rFonts w:ascii="Times New Roman" w:hAnsi="Times New Roman" w:cs="Times New Roman"/>
          <w:sz w:val="22"/>
          <w:szCs w:val="22"/>
        </w:rPr>
      </w:pPr>
      <w:r>
        <w:rPr>
          <w:rFonts w:ascii="Times New Roman" w:hAnsi="Times New Roman" w:cs="Times New Roman"/>
          <w:sz w:val="22"/>
          <w:szCs w:val="22"/>
        </w:rPr>
        <w:t>NT, Epistles of Paul</w:t>
      </w:r>
    </w:p>
    <w:p w14:paraId="45EF3053" w14:textId="6146FF1A" w:rsidR="00250FDB" w:rsidRDefault="00250FDB" w:rsidP="00250FDB">
      <w:pPr>
        <w:pStyle w:val="ListParagraph"/>
        <w:numPr>
          <w:ilvl w:val="2"/>
          <w:numId w:val="1"/>
        </w:numPr>
        <w:rPr>
          <w:rFonts w:ascii="Times New Roman" w:hAnsi="Times New Roman" w:cs="Times New Roman"/>
          <w:sz w:val="22"/>
          <w:szCs w:val="22"/>
        </w:rPr>
      </w:pPr>
      <w:r>
        <w:rPr>
          <w:rFonts w:ascii="Times New Roman" w:hAnsi="Times New Roman" w:cs="Times New Roman"/>
          <w:sz w:val="22"/>
          <w:szCs w:val="22"/>
        </w:rPr>
        <w:t>Paul separated Jesus from ordinary humanity (99)</w:t>
      </w:r>
    </w:p>
    <w:p w14:paraId="7BB570BE" w14:textId="7A69558C" w:rsidR="00250FDB" w:rsidRDefault="00250FDB" w:rsidP="00250FDB">
      <w:pPr>
        <w:pStyle w:val="ListParagraph"/>
        <w:numPr>
          <w:ilvl w:val="2"/>
          <w:numId w:val="1"/>
        </w:numPr>
        <w:rPr>
          <w:rFonts w:ascii="Times New Roman" w:hAnsi="Times New Roman" w:cs="Times New Roman"/>
          <w:sz w:val="22"/>
          <w:szCs w:val="22"/>
        </w:rPr>
      </w:pPr>
      <w:r>
        <w:rPr>
          <w:rFonts w:ascii="Times New Roman" w:hAnsi="Times New Roman" w:cs="Times New Roman"/>
          <w:sz w:val="22"/>
          <w:szCs w:val="22"/>
        </w:rPr>
        <w:t>Paul applies to Jesus the Greek word which is translated ‘God’ (Rom 9:5)</w:t>
      </w:r>
    </w:p>
    <w:p w14:paraId="3603DD1D" w14:textId="207AC8E4" w:rsidR="00250FDB" w:rsidRDefault="00250FDB" w:rsidP="00250FDB">
      <w:pPr>
        <w:pStyle w:val="ListParagraph"/>
        <w:numPr>
          <w:ilvl w:val="2"/>
          <w:numId w:val="1"/>
        </w:numPr>
        <w:rPr>
          <w:rFonts w:ascii="Times New Roman" w:hAnsi="Times New Roman" w:cs="Times New Roman"/>
          <w:sz w:val="22"/>
          <w:szCs w:val="22"/>
        </w:rPr>
      </w:pPr>
      <w:r>
        <w:rPr>
          <w:rFonts w:ascii="Times New Roman" w:hAnsi="Times New Roman" w:cs="Times New Roman"/>
          <w:sz w:val="22"/>
          <w:szCs w:val="22"/>
        </w:rPr>
        <w:t>The term ‘Lord’ which is Paul’s regular designation of Jesus is really just as much a designation of deity as is the term ‘God’ (100)</w:t>
      </w:r>
    </w:p>
    <w:p w14:paraId="21799CDC" w14:textId="2831945A" w:rsidR="00250FDB" w:rsidRDefault="00250FDB" w:rsidP="00250FDB">
      <w:pPr>
        <w:pStyle w:val="ListParagraph"/>
        <w:numPr>
          <w:ilvl w:val="2"/>
          <w:numId w:val="1"/>
        </w:numPr>
        <w:rPr>
          <w:rFonts w:ascii="Times New Roman" w:hAnsi="Times New Roman" w:cs="Times New Roman"/>
          <w:sz w:val="22"/>
          <w:szCs w:val="22"/>
        </w:rPr>
      </w:pPr>
      <w:r>
        <w:rPr>
          <w:rFonts w:ascii="Times New Roman" w:hAnsi="Times New Roman" w:cs="Times New Roman"/>
          <w:sz w:val="22"/>
          <w:szCs w:val="22"/>
        </w:rPr>
        <w:t>Perhaps most significant of all…Paul everywhere stands in a religious attitude toward Jesus (100)</w:t>
      </w:r>
    </w:p>
    <w:p w14:paraId="1114F8BF" w14:textId="5EAEA905" w:rsidR="00250FDB" w:rsidRDefault="00250FDB" w:rsidP="00250FDB">
      <w:pPr>
        <w:pStyle w:val="ListParagraph"/>
        <w:numPr>
          <w:ilvl w:val="1"/>
          <w:numId w:val="1"/>
        </w:numPr>
        <w:rPr>
          <w:rFonts w:ascii="Times New Roman" w:hAnsi="Times New Roman" w:cs="Times New Roman"/>
          <w:sz w:val="22"/>
          <w:szCs w:val="22"/>
        </w:rPr>
      </w:pPr>
      <w:r>
        <w:rPr>
          <w:rFonts w:ascii="Times New Roman" w:hAnsi="Times New Roman" w:cs="Times New Roman"/>
          <w:sz w:val="22"/>
          <w:szCs w:val="22"/>
        </w:rPr>
        <w:t>Jesus’ intimate friends, the gospels</w:t>
      </w:r>
    </w:p>
    <w:p w14:paraId="6D971FC5" w14:textId="4D3F884B" w:rsidR="00250FDB" w:rsidRDefault="00250FDB" w:rsidP="00250FDB">
      <w:pPr>
        <w:pStyle w:val="ListParagraph"/>
        <w:numPr>
          <w:ilvl w:val="2"/>
          <w:numId w:val="1"/>
        </w:numPr>
        <w:rPr>
          <w:rFonts w:ascii="Times New Roman" w:hAnsi="Times New Roman" w:cs="Times New Roman"/>
          <w:sz w:val="22"/>
          <w:szCs w:val="22"/>
        </w:rPr>
      </w:pPr>
      <w:r>
        <w:rPr>
          <w:rFonts w:ascii="Times New Roman" w:hAnsi="Times New Roman" w:cs="Times New Roman"/>
          <w:sz w:val="22"/>
          <w:szCs w:val="22"/>
        </w:rPr>
        <w:t>The Gospels agree with Paul in presenting Jesus as a supernatural person</w:t>
      </w:r>
    </w:p>
    <w:p w14:paraId="195C8B00" w14:textId="66946302" w:rsidR="008A2316" w:rsidRDefault="008A2316" w:rsidP="00250FDB">
      <w:pPr>
        <w:pStyle w:val="ListParagraph"/>
        <w:numPr>
          <w:ilvl w:val="2"/>
          <w:numId w:val="1"/>
        </w:numPr>
        <w:rPr>
          <w:rFonts w:ascii="Times New Roman" w:hAnsi="Times New Roman" w:cs="Times New Roman"/>
          <w:sz w:val="22"/>
          <w:szCs w:val="22"/>
        </w:rPr>
      </w:pPr>
      <w:r>
        <w:rPr>
          <w:rFonts w:ascii="Times New Roman" w:hAnsi="Times New Roman" w:cs="Times New Roman"/>
          <w:sz w:val="22"/>
          <w:szCs w:val="22"/>
        </w:rPr>
        <w:t>The conception of the ‘supernatural’ is closely connected with that of ‘miracle’ (102). What is the supernatural? Only one definition is really correct…one that takes place by the immediate power of God….  Depends absolutely upon a theistic view of God (103)</w:t>
      </w:r>
    </w:p>
    <w:p w14:paraId="65A738C3" w14:textId="3B54DA8F" w:rsidR="008A2316" w:rsidRDefault="008A2316" w:rsidP="00250FDB">
      <w:pPr>
        <w:pStyle w:val="ListParagraph"/>
        <w:numPr>
          <w:ilvl w:val="2"/>
          <w:numId w:val="1"/>
        </w:numPr>
        <w:rPr>
          <w:rFonts w:ascii="Times New Roman" w:hAnsi="Times New Roman" w:cs="Times New Roman"/>
          <w:sz w:val="22"/>
          <w:szCs w:val="22"/>
        </w:rPr>
      </w:pPr>
      <w:r>
        <w:rPr>
          <w:rFonts w:ascii="Times New Roman" w:hAnsi="Times New Roman" w:cs="Times New Roman"/>
          <w:sz w:val="22"/>
          <w:szCs w:val="22"/>
        </w:rPr>
        <w:t xml:space="preserve">Sometimes said that the actuality of miracles would destroy the basis of science…the objection ignores what is really fundamental…the immediate power of </w:t>
      </w:r>
      <w:r>
        <w:rPr>
          <w:rFonts w:ascii="Times New Roman" w:hAnsi="Times New Roman" w:cs="Times New Roman"/>
          <w:i/>
          <w:iCs/>
          <w:sz w:val="22"/>
          <w:szCs w:val="22"/>
        </w:rPr>
        <w:t>God</w:t>
      </w:r>
      <w:r>
        <w:rPr>
          <w:rFonts w:ascii="Times New Roman" w:hAnsi="Times New Roman" w:cs="Times New Roman"/>
          <w:sz w:val="22"/>
          <w:szCs w:val="22"/>
        </w:rPr>
        <w:t>. (105) The possibility of a miracle, then, is indissolubly joined with ‘theism’</w:t>
      </w:r>
    </w:p>
    <w:p w14:paraId="415183D4" w14:textId="1FD264A2" w:rsidR="008A2316" w:rsidRDefault="008A2316" w:rsidP="00250FDB">
      <w:pPr>
        <w:pStyle w:val="ListParagraph"/>
        <w:numPr>
          <w:ilvl w:val="2"/>
          <w:numId w:val="1"/>
        </w:numPr>
        <w:rPr>
          <w:rFonts w:ascii="Times New Roman" w:hAnsi="Times New Roman" w:cs="Times New Roman"/>
          <w:sz w:val="22"/>
          <w:szCs w:val="22"/>
        </w:rPr>
      </w:pPr>
      <w:r>
        <w:rPr>
          <w:rFonts w:ascii="Times New Roman" w:hAnsi="Times New Roman" w:cs="Times New Roman"/>
          <w:sz w:val="22"/>
          <w:szCs w:val="22"/>
        </w:rPr>
        <w:t>Miracles used to be regarded as an aid to faith, it is often said, but now they are a hindrance to faith (106). The NT without miracles would be far easier to believe. But the trouble is, it would not be worth believing (106). Without the miracles we should have a teacher; with the miracles we have a Savior (107).</w:t>
      </w:r>
    </w:p>
    <w:p w14:paraId="656B6EFE" w14:textId="6B58CDC2" w:rsidR="008A2316" w:rsidRDefault="008A2316" w:rsidP="00250FDB">
      <w:pPr>
        <w:pStyle w:val="ListParagraph"/>
        <w:numPr>
          <w:ilvl w:val="2"/>
          <w:numId w:val="1"/>
        </w:numPr>
        <w:rPr>
          <w:rFonts w:ascii="Times New Roman" w:hAnsi="Times New Roman" w:cs="Times New Roman"/>
          <w:sz w:val="22"/>
          <w:szCs w:val="22"/>
        </w:rPr>
      </w:pPr>
      <w:r>
        <w:rPr>
          <w:rFonts w:ascii="Times New Roman" w:hAnsi="Times New Roman" w:cs="Times New Roman"/>
          <w:sz w:val="22"/>
          <w:szCs w:val="22"/>
        </w:rPr>
        <w:t>Evidence for the miracles of the NT is supported by the existence of an adequate occasion (107). The evidence is enormously strengthened when the purpose of the miracles can be detected. IN the case of the NT, such an adequate reason is not difficult to find. It is found in the conquest of sin (108)</w:t>
      </w:r>
    </w:p>
    <w:p w14:paraId="48DA8263" w14:textId="3D692218" w:rsidR="008A2316" w:rsidRDefault="008A2316" w:rsidP="00250FDB">
      <w:pPr>
        <w:pStyle w:val="ListParagraph"/>
        <w:numPr>
          <w:ilvl w:val="2"/>
          <w:numId w:val="1"/>
        </w:numPr>
        <w:rPr>
          <w:rFonts w:ascii="Times New Roman" w:hAnsi="Times New Roman" w:cs="Times New Roman"/>
          <w:sz w:val="22"/>
          <w:szCs w:val="22"/>
        </w:rPr>
      </w:pPr>
      <w:r>
        <w:rPr>
          <w:rFonts w:ascii="Times New Roman" w:hAnsi="Times New Roman" w:cs="Times New Roman"/>
          <w:sz w:val="22"/>
          <w:szCs w:val="22"/>
        </w:rPr>
        <w:t>But the acceptance of the supernatural depends upon a conviction of the reality of sin…. The truly penitent man glories in the supernatural, for he knows that nothing natural would meet his need (109)</w:t>
      </w:r>
    </w:p>
    <w:p w14:paraId="054DD9D3" w14:textId="02432491" w:rsidR="00103BD9" w:rsidRDefault="00103BD9" w:rsidP="00250FDB">
      <w:pPr>
        <w:pStyle w:val="ListParagraph"/>
        <w:numPr>
          <w:ilvl w:val="2"/>
          <w:numId w:val="1"/>
        </w:numPr>
        <w:rPr>
          <w:rFonts w:ascii="Times New Roman" w:hAnsi="Times New Roman" w:cs="Times New Roman"/>
          <w:sz w:val="22"/>
          <w:szCs w:val="22"/>
        </w:rPr>
      </w:pPr>
      <w:r>
        <w:rPr>
          <w:rFonts w:ascii="Times New Roman" w:hAnsi="Times New Roman" w:cs="Times New Roman"/>
          <w:sz w:val="22"/>
          <w:szCs w:val="22"/>
        </w:rPr>
        <w:t>The miracles that is usually singled out is the Virgin birth…. The overwhelming majority of those who reject the Virgin birth reject also the whole supernatural content of the NT (112)</w:t>
      </w:r>
    </w:p>
    <w:p w14:paraId="6A48504C" w14:textId="64DE8080" w:rsidR="00103BD9" w:rsidRDefault="00103BD9" w:rsidP="00250FDB">
      <w:pPr>
        <w:pStyle w:val="ListParagraph"/>
        <w:numPr>
          <w:ilvl w:val="2"/>
          <w:numId w:val="1"/>
        </w:numPr>
        <w:rPr>
          <w:rFonts w:ascii="Times New Roman" w:hAnsi="Times New Roman" w:cs="Times New Roman"/>
          <w:sz w:val="22"/>
          <w:szCs w:val="22"/>
        </w:rPr>
      </w:pPr>
      <w:r>
        <w:rPr>
          <w:rFonts w:ascii="Times New Roman" w:hAnsi="Times New Roman" w:cs="Times New Roman"/>
          <w:sz w:val="22"/>
          <w:szCs w:val="22"/>
        </w:rPr>
        <w:t>The acceptance of the supernatural is thus the very heart and soul of the religion that we profess (112)</w:t>
      </w:r>
    </w:p>
    <w:p w14:paraId="46F4A6B0" w14:textId="2E290A80" w:rsidR="00103BD9" w:rsidRDefault="00103BD9" w:rsidP="00250FDB">
      <w:pPr>
        <w:pStyle w:val="ListParagraph"/>
        <w:numPr>
          <w:ilvl w:val="2"/>
          <w:numId w:val="1"/>
        </w:numPr>
        <w:rPr>
          <w:rFonts w:ascii="Times New Roman" w:hAnsi="Times New Roman" w:cs="Times New Roman"/>
          <w:sz w:val="22"/>
          <w:szCs w:val="22"/>
        </w:rPr>
      </w:pPr>
      <w:r>
        <w:rPr>
          <w:rFonts w:ascii="Times New Roman" w:hAnsi="Times New Roman" w:cs="Times New Roman"/>
          <w:sz w:val="22"/>
          <w:szCs w:val="22"/>
        </w:rPr>
        <w:t>Reject the miracles and you have in Jesus the fairest flower of humanity… Accept the miracles, and you have a Savior… The difference between those two views is the difference between two totally diverse religions (112)</w:t>
      </w:r>
    </w:p>
    <w:p w14:paraId="778495F5" w14:textId="594F71F5" w:rsidR="00103BD9" w:rsidRDefault="00103BD9" w:rsidP="00103BD9">
      <w:pPr>
        <w:pStyle w:val="ListParagraph"/>
        <w:numPr>
          <w:ilvl w:val="1"/>
          <w:numId w:val="1"/>
        </w:numPr>
        <w:rPr>
          <w:rFonts w:ascii="Times New Roman" w:hAnsi="Times New Roman" w:cs="Times New Roman"/>
          <w:sz w:val="22"/>
          <w:szCs w:val="22"/>
        </w:rPr>
      </w:pPr>
      <w:r>
        <w:rPr>
          <w:rFonts w:ascii="Times New Roman" w:hAnsi="Times New Roman" w:cs="Times New Roman"/>
          <w:sz w:val="22"/>
          <w:szCs w:val="22"/>
        </w:rPr>
        <w:t>An objection: the liberal preacher may say “Jesus is God”</w:t>
      </w:r>
    </w:p>
    <w:p w14:paraId="57D3A5C9" w14:textId="1FDC97F8" w:rsidR="00103BD9" w:rsidRDefault="00103BD9" w:rsidP="00103BD9">
      <w:pPr>
        <w:pStyle w:val="ListParagraph"/>
        <w:numPr>
          <w:ilvl w:val="2"/>
          <w:numId w:val="1"/>
        </w:numPr>
        <w:rPr>
          <w:rFonts w:ascii="Times New Roman" w:hAnsi="Times New Roman" w:cs="Times New Roman"/>
          <w:sz w:val="22"/>
          <w:szCs w:val="22"/>
        </w:rPr>
      </w:pPr>
      <w:r>
        <w:rPr>
          <w:rFonts w:ascii="Times New Roman" w:hAnsi="Times New Roman" w:cs="Times New Roman"/>
          <w:sz w:val="22"/>
          <w:szCs w:val="22"/>
        </w:rPr>
        <w:t>But language is valuable only as the expression of thought… When the liberal preacher uses the word “God” he means…merely the unity that pervades the word. Or perhaps he means the supreme object of men’s desires…. Of some men it can be said that their God is mammon… In a somewhat similar way, the liberal preacher says that Jesus is God. (113)</w:t>
      </w:r>
    </w:p>
    <w:p w14:paraId="3C077CBB" w14:textId="3859707B" w:rsidR="00103BD9" w:rsidRDefault="00103BD9" w:rsidP="00103BD9">
      <w:pPr>
        <w:pStyle w:val="ListParagraph"/>
        <w:numPr>
          <w:ilvl w:val="2"/>
          <w:numId w:val="1"/>
        </w:numPr>
        <w:rPr>
          <w:rFonts w:ascii="Times New Roman" w:hAnsi="Times New Roman" w:cs="Times New Roman"/>
          <w:sz w:val="22"/>
          <w:szCs w:val="22"/>
        </w:rPr>
      </w:pPr>
      <w:r>
        <w:rPr>
          <w:rFonts w:ascii="Times New Roman" w:hAnsi="Times New Roman" w:cs="Times New Roman"/>
          <w:sz w:val="22"/>
          <w:szCs w:val="22"/>
        </w:rPr>
        <w:t>Liberalism is inferior to Unitarianism in the matter of honesty… liberals result constantly to a double use of language (</w:t>
      </w:r>
      <w:proofErr w:type="gramStart"/>
      <w:r>
        <w:rPr>
          <w:rFonts w:ascii="Times New Roman" w:hAnsi="Times New Roman" w:cs="Times New Roman"/>
          <w:sz w:val="22"/>
          <w:szCs w:val="22"/>
        </w:rPr>
        <w:t>114)…</w:t>
      </w:r>
      <w:proofErr w:type="gramEnd"/>
      <w:r>
        <w:rPr>
          <w:rFonts w:ascii="Times New Roman" w:hAnsi="Times New Roman" w:cs="Times New Roman"/>
          <w:sz w:val="22"/>
          <w:szCs w:val="22"/>
        </w:rPr>
        <w:t xml:space="preserve"> He offends against the fundamental principle of truthfulness in language. According to that fundamental principle, language is truthful not when the meaning attached to the words by the speaker, but when the meaning intended to be produced in the mind of the particular person addressed, is in accordance with the facts (115)</w:t>
      </w:r>
    </w:p>
    <w:p w14:paraId="5A3CF9DF" w14:textId="55F61B79" w:rsidR="00103BD9" w:rsidRDefault="00103BD9" w:rsidP="00103BD9">
      <w:pPr>
        <w:pStyle w:val="ListParagraph"/>
        <w:numPr>
          <w:ilvl w:val="1"/>
          <w:numId w:val="1"/>
        </w:numPr>
        <w:rPr>
          <w:rFonts w:ascii="Times New Roman" w:hAnsi="Times New Roman" w:cs="Times New Roman"/>
          <w:sz w:val="22"/>
          <w:szCs w:val="22"/>
        </w:rPr>
      </w:pPr>
      <w:r>
        <w:rPr>
          <w:rFonts w:ascii="Times New Roman" w:hAnsi="Times New Roman" w:cs="Times New Roman"/>
          <w:sz w:val="22"/>
          <w:szCs w:val="22"/>
        </w:rPr>
        <w:t>What is the Christian conception? What does the Christian man mean when he confesses that ‘Jesus is God’? (116)</w:t>
      </w:r>
    </w:p>
    <w:p w14:paraId="5D88D7FB" w14:textId="444B63E9" w:rsidR="00103BD9" w:rsidRDefault="00103BD9" w:rsidP="00103BD9">
      <w:pPr>
        <w:pStyle w:val="ListParagraph"/>
        <w:numPr>
          <w:ilvl w:val="2"/>
          <w:numId w:val="1"/>
        </w:numPr>
        <w:rPr>
          <w:rFonts w:ascii="Times New Roman" w:hAnsi="Times New Roman" w:cs="Times New Roman"/>
          <w:sz w:val="22"/>
          <w:szCs w:val="22"/>
        </w:rPr>
      </w:pPr>
      <w:r>
        <w:rPr>
          <w:rFonts w:ascii="Times New Roman" w:hAnsi="Times New Roman" w:cs="Times New Roman"/>
          <w:sz w:val="22"/>
          <w:szCs w:val="22"/>
        </w:rPr>
        <w:t>A supernatural person, not a being intermediate between God and man</w:t>
      </w:r>
    </w:p>
    <w:p w14:paraId="1B44C214" w14:textId="337C9877" w:rsidR="00103BD9" w:rsidRDefault="00103BD9" w:rsidP="00103BD9">
      <w:pPr>
        <w:pStyle w:val="ListParagraph"/>
        <w:numPr>
          <w:ilvl w:val="2"/>
          <w:numId w:val="1"/>
        </w:numPr>
        <w:rPr>
          <w:rFonts w:ascii="Times New Roman" w:hAnsi="Times New Roman" w:cs="Times New Roman"/>
          <w:sz w:val="22"/>
          <w:szCs w:val="22"/>
        </w:rPr>
      </w:pPr>
      <w:r>
        <w:rPr>
          <w:rFonts w:ascii="Times New Roman" w:hAnsi="Times New Roman" w:cs="Times New Roman"/>
          <w:sz w:val="22"/>
          <w:szCs w:val="22"/>
        </w:rPr>
        <w:t>In the second place…Jesus is no mere example for faith, but the object of faith</w:t>
      </w:r>
    </w:p>
    <w:p w14:paraId="4DF1D982" w14:textId="28EE9027" w:rsidR="00F7232C" w:rsidRPr="00CE2906" w:rsidRDefault="00F7232C" w:rsidP="00103BD9">
      <w:pPr>
        <w:pStyle w:val="ListParagraph"/>
        <w:numPr>
          <w:ilvl w:val="2"/>
          <w:numId w:val="1"/>
        </w:numPr>
        <w:rPr>
          <w:rFonts w:ascii="Times New Roman" w:hAnsi="Times New Roman" w:cs="Times New Roman"/>
          <w:sz w:val="22"/>
          <w:szCs w:val="22"/>
        </w:rPr>
      </w:pPr>
      <w:r>
        <w:rPr>
          <w:rFonts w:ascii="Times New Roman" w:hAnsi="Times New Roman" w:cs="Times New Roman"/>
          <w:sz w:val="22"/>
          <w:szCs w:val="22"/>
        </w:rPr>
        <w:t>By elimination of these errors the Church arrived at the NT doctrine of two natures in one Person; the Jesus of the NT is ‘God and man, in two distinct natures, and on Person forever” (118)</w:t>
      </w:r>
    </w:p>
    <w:p w14:paraId="7CDF1A4A" w14:textId="7D026E7E" w:rsidR="00CE2906" w:rsidRDefault="00CE2906" w:rsidP="00CE2906">
      <w:pPr>
        <w:rPr>
          <w:rFonts w:ascii="Times New Roman" w:hAnsi="Times New Roman" w:cs="Times New Roman"/>
          <w:sz w:val="22"/>
          <w:szCs w:val="22"/>
        </w:rPr>
      </w:pPr>
    </w:p>
    <w:p w14:paraId="2FE0E597" w14:textId="295DA5E3" w:rsidR="00F7232C" w:rsidRDefault="00F7232C">
      <w:pPr>
        <w:rPr>
          <w:rFonts w:ascii="Times New Roman" w:hAnsi="Times New Roman" w:cs="Times New Roman"/>
          <w:sz w:val="22"/>
          <w:szCs w:val="22"/>
        </w:rPr>
      </w:pPr>
      <w:r>
        <w:rPr>
          <w:rFonts w:ascii="Times New Roman" w:hAnsi="Times New Roman" w:cs="Times New Roman"/>
          <w:sz w:val="22"/>
          <w:szCs w:val="22"/>
        </w:rPr>
        <w:br w:type="page"/>
      </w:r>
    </w:p>
    <w:p w14:paraId="16009587" w14:textId="77777777" w:rsidR="00CE2906" w:rsidRPr="00F7232C" w:rsidRDefault="00CE2906" w:rsidP="00CE2906">
      <w:pPr>
        <w:rPr>
          <w:rFonts w:ascii="Times New Roman" w:hAnsi="Times New Roman" w:cs="Times New Roman"/>
          <w:b/>
          <w:bCs/>
          <w:sz w:val="28"/>
          <w:szCs w:val="28"/>
        </w:rPr>
      </w:pPr>
      <w:r w:rsidRPr="00F7232C">
        <w:rPr>
          <w:rFonts w:ascii="Times New Roman" w:hAnsi="Times New Roman" w:cs="Times New Roman"/>
          <w:b/>
          <w:bCs/>
          <w:sz w:val="28"/>
          <w:szCs w:val="28"/>
        </w:rPr>
        <w:lastRenderedPageBreak/>
        <w:t>6. Salvation</w:t>
      </w:r>
    </w:p>
    <w:p w14:paraId="2F750D46" w14:textId="11936046" w:rsidR="00CE2906" w:rsidRDefault="00F7232C" w:rsidP="00CE2906">
      <w:pPr>
        <w:pStyle w:val="ListParagraph"/>
        <w:numPr>
          <w:ilvl w:val="0"/>
          <w:numId w:val="1"/>
        </w:numPr>
        <w:rPr>
          <w:rFonts w:ascii="Times New Roman" w:hAnsi="Times New Roman" w:cs="Times New Roman"/>
          <w:sz w:val="22"/>
          <w:szCs w:val="22"/>
        </w:rPr>
      </w:pPr>
      <w:r>
        <w:rPr>
          <w:rFonts w:ascii="Times New Roman" w:hAnsi="Times New Roman" w:cs="Times New Roman"/>
          <w:sz w:val="22"/>
          <w:szCs w:val="22"/>
        </w:rPr>
        <w:t>Liberalism finds salvation (so far as it is willing to speak at all of ‘salvation’) in man; Christianity finds it in an act of God (121)</w:t>
      </w:r>
    </w:p>
    <w:p w14:paraId="5DE11D44" w14:textId="77FA7CE2" w:rsidR="00F7232C" w:rsidRDefault="00F7232C" w:rsidP="00CE2906">
      <w:pPr>
        <w:pStyle w:val="ListParagraph"/>
        <w:numPr>
          <w:ilvl w:val="0"/>
          <w:numId w:val="1"/>
        </w:numPr>
        <w:rPr>
          <w:rFonts w:ascii="Times New Roman" w:hAnsi="Times New Roman" w:cs="Times New Roman"/>
          <w:sz w:val="22"/>
          <w:szCs w:val="22"/>
        </w:rPr>
      </w:pPr>
      <w:r>
        <w:rPr>
          <w:rFonts w:ascii="Times New Roman" w:hAnsi="Times New Roman" w:cs="Times New Roman"/>
          <w:sz w:val="22"/>
          <w:szCs w:val="22"/>
        </w:rPr>
        <w:t>The difference concerns in the first place, the basis of salvation in the redeeming work of Christ (121)</w:t>
      </w:r>
    </w:p>
    <w:p w14:paraId="5F95E9A1" w14:textId="1E2959A4" w:rsidR="00F7232C" w:rsidRDefault="00F7232C" w:rsidP="00F7232C">
      <w:pPr>
        <w:pStyle w:val="ListParagraph"/>
        <w:numPr>
          <w:ilvl w:val="1"/>
          <w:numId w:val="1"/>
        </w:numPr>
        <w:rPr>
          <w:rFonts w:ascii="Times New Roman" w:hAnsi="Times New Roman" w:cs="Times New Roman"/>
          <w:sz w:val="22"/>
          <w:szCs w:val="22"/>
        </w:rPr>
      </w:pPr>
      <w:r>
        <w:rPr>
          <w:rFonts w:ascii="Times New Roman" w:hAnsi="Times New Roman" w:cs="Times New Roman"/>
          <w:sz w:val="22"/>
          <w:szCs w:val="22"/>
        </w:rPr>
        <w:t xml:space="preserve">According to Christian belief Jesus is our </w:t>
      </w:r>
      <w:r w:rsidR="00222D5B">
        <w:rPr>
          <w:rFonts w:ascii="Times New Roman" w:hAnsi="Times New Roman" w:cs="Times New Roman"/>
          <w:sz w:val="22"/>
          <w:szCs w:val="22"/>
        </w:rPr>
        <w:t>Savior</w:t>
      </w:r>
      <w:r>
        <w:rPr>
          <w:rFonts w:ascii="Times New Roman" w:hAnsi="Times New Roman" w:cs="Times New Roman"/>
          <w:sz w:val="22"/>
          <w:szCs w:val="22"/>
        </w:rPr>
        <w:t xml:space="preserve"> on the basis of what he did…He took upon himself the dreadful guilt of our sins and bore it instead of us on the cross (121)</w:t>
      </w:r>
    </w:p>
    <w:p w14:paraId="27D736BB" w14:textId="591F2DA9" w:rsidR="00F7232C" w:rsidRDefault="00F7232C" w:rsidP="00F7232C">
      <w:pPr>
        <w:pStyle w:val="ListParagraph"/>
        <w:numPr>
          <w:ilvl w:val="1"/>
          <w:numId w:val="1"/>
        </w:numPr>
        <w:rPr>
          <w:rFonts w:ascii="Times New Roman" w:hAnsi="Times New Roman" w:cs="Times New Roman"/>
          <w:sz w:val="22"/>
          <w:szCs w:val="22"/>
        </w:rPr>
      </w:pPr>
      <w:r>
        <w:rPr>
          <w:rFonts w:ascii="Times New Roman" w:hAnsi="Times New Roman" w:cs="Times New Roman"/>
          <w:sz w:val="22"/>
          <w:szCs w:val="22"/>
        </w:rPr>
        <w:t>Modern liberal preachers speak of atonement as seldom as they possibly can… The essence of it is that the death of Christ had an effect not upon God but only upon man (122)</w:t>
      </w:r>
    </w:p>
    <w:p w14:paraId="1C2795E5" w14:textId="6EE2F4B1" w:rsidR="00F7232C" w:rsidRDefault="00F7232C" w:rsidP="00F7232C">
      <w:pPr>
        <w:pStyle w:val="ListParagraph"/>
        <w:numPr>
          <w:ilvl w:val="2"/>
          <w:numId w:val="1"/>
        </w:numPr>
        <w:rPr>
          <w:rFonts w:ascii="Times New Roman" w:hAnsi="Times New Roman" w:cs="Times New Roman"/>
          <w:sz w:val="22"/>
          <w:szCs w:val="22"/>
        </w:rPr>
      </w:pPr>
      <w:r>
        <w:rPr>
          <w:rFonts w:ascii="Times New Roman" w:hAnsi="Times New Roman" w:cs="Times New Roman"/>
          <w:sz w:val="22"/>
          <w:szCs w:val="22"/>
        </w:rPr>
        <w:t>The effect upon man is sometimes conceived of as an example of self-sacrifice for us to emulate</w:t>
      </w:r>
    </w:p>
    <w:p w14:paraId="13D21CA5" w14:textId="24A38600" w:rsidR="00F7232C" w:rsidRDefault="00F7232C" w:rsidP="00F7232C">
      <w:pPr>
        <w:pStyle w:val="ListParagraph"/>
        <w:numPr>
          <w:ilvl w:val="2"/>
          <w:numId w:val="1"/>
        </w:numPr>
        <w:rPr>
          <w:rFonts w:ascii="Times New Roman" w:hAnsi="Times New Roman" w:cs="Times New Roman"/>
          <w:sz w:val="22"/>
          <w:szCs w:val="22"/>
        </w:rPr>
      </w:pPr>
      <w:r>
        <w:rPr>
          <w:rFonts w:ascii="Times New Roman" w:hAnsi="Times New Roman" w:cs="Times New Roman"/>
          <w:sz w:val="22"/>
          <w:szCs w:val="22"/>
        </w:rPr>
        <w:t>Sometimes that it shows how much God hates sin…we too therefore ought to hate sin</w:t>
      </w:r>
    </w:p>
    <w:p w14:paraId="3058807F" w14:textId="60DD856A" w:rsidR="00F7232C" w:rsidRDefault="00F7232C" w:rsidP="00F7232C">
      <w:pPr>
        <w:pStyle w:val="ListParagraph"/>
        <w:numPr>
          <w:ilvl w:val="2"/>
          <w:numId w:val="1"/>
        </w:numPr>
        <w:rPr>
          <w:rFonts w:ascii="Times New Roman" w:hAnsi="Times New Roman" w:cs="Times New Roman"/>
          <w:sz w:val="22"/>
          <w:szCs w:val="22"/>
        </w:rPr>
      </w:pPr>
      <w:r>
        <w:rPr>
          <w:rFonts w:ascii="Times New Roman" w:hAnsi="Times New Roman" w:cs="Times New Roman"/>
          <w:sz w:val="22"/>
          <w:szCs w:val="22"/>
        </w:rPr>
        <w:t>Sometimes, still again, as displaying the love of God</w:t>
      </w:r>
    </w:p>
    <w:p w14:paraId="2D54119F" w14:textId="66436E67" w:rsidR="00F7232C" w:rsidRDefault="00F7232C" w:rsidP="00F7232C">
      <w:pPr>
        <w:pStyle w:val="ListParagraph"/>
        <w:numPr>
          <w:ilvl w:val="2"/>
          <w:numId w:val="1"/>
        </w:numPr>
        <w:rPr>
          <w:rFonts w:ascii="Times New Roman" w:hAnsi="Times New Roman" w:cs="Times New Roman"/>
          <w:sz w:val="22"/>
          <w:szCs w:val="22"/>
        </w:rPr>
      </w:pPr>
      <w:r>
        <w:rPr>
          <w:rFonts w:ascii="Times New Roman" w:hAnsi="Times New Roman" w:cs="Times New Roman"/>
          <w:sz w:val="22"/>
          <w:szCs w:val="22"/>
        </w:rPr>
        <w:t>All these truths are found plainly in the NT. But they are swallowed up in a far greater truth—that Christ died instead of us to present us faultless before the throne of God (123)</w:t>
      </w:r>
    </w:p>
    <w:p w14:paraId="43EF452D" w14:textId="0A06BD7C" w:rsidR="00F7232C" w:rsidRDefault="00F7232C" w:rsidP="00F7232C">
      <w:pPr>
        <w:pStyle w:val="ListParagraph"/>
        <w:numPr>
          <w:ilvl w:val="1"/>
          <w:numId w:val="1"/>
        </w:numPr>
        <w:rPr>
          <w:rFonts w:ascii="Times New Roman" w:hAnsi="Times New Roman" w:cs="Times New Roman"/>
          <w:sz w:val="22"/>
          <w:szCs w:val="22"/>
        </w:rPr>
      </w:pPr>
      <w:r>
        <w:rPr>
          <w:rFonts w:ascii="Times New Roman" w:hAnsi="Times New Roman" w:cs="Times New Roman"/>
          <w:sz w:val="22"/>
          <w:szCs w:val="22"/>
        </w:rPr>
        <w:t>Modern liberal attacks upon the Christian doctrine of the cross</w:t>
      </w:r>
    </w:p>
    <w:p w14:paraId="3F9FFDA9" w14:textId="336099E2" w:rsidR="00F7232C" w:rsidRDefault="00F7232C" w:rsidP="00F7232C">
      <w:pPr>
        <w:pStyle w:val="ListParagraph"/>
        <w:numPr>
          <w:ilvl w:val="2"/>
          <w:numId w:val="1"/>
        </w:numPr>
        <w:rPr>
          <w:rFonts w:ascii="Times New Roman" w:hAnsi="Times New Roman" w:cs="Times New Roman"/>
          <w:sz w:val="22"/>
          <w:szCs w:val="22"/>
        </w:rPr>
      </w:pPr>
      <w:r>
        <w:rPr>
          <w:rFonts w:ascii="Times New Roman" w:hAnsi="Times New Roman" w:cs="Times New Roman"/>
          <w:sz w:val="22"/>
          <w:szCs w:val="22"/>
        </w:rPr>
        <w:t>First, it is criticized because it is dependent upon history (124). It must certainly be admitted…our religion must be abandoned altogether unless at a definite point in history Jesus died as a propitiation for the sins of men (125)</w:t>
      </w:r>
    </w:p>
    <w:p w14:paraId="1BFC3A83" w14:textId="04647759" w:rsidR="00222D5B" w:rsidRDefault="00222D5B" w:rsidP="00222D5B">
      <w:pPr>
        <w:pStyle w:val="ListParagraph"/>
        <w:numPr>
          <w:ilvl w:val="3"/>
          <w:numId w:val="1"/>
        </w:numPr>
        <w:rPr>
          <w:rFonts w:ascii="Times New Roman" w:hAnsi="Times New Roman" w:cs="Times New Roman"/>
          <w:sz w:val="22"/>
          <w:szCs w:val="22"/>
        </w:rPr>
      </w:pPr>
      <w:r>
        <w:rPr>
          <w:rFonts w:ascii="Times New Roman" w:hAnsi="Times New Roman" w:cs="Times New Roman"/>
          <w:sz w:val="22"/>
          <w:szCs w:val="22"/>
        </w:rPr>
        <w:t>But if religion be made independent of history there is no such thing as a gospel. Good news about something that happened (125)</w:t>
      </w:r>
    </w:p>
    <w:p w14:paraId="1D433F6A" w14:textId="7594E7AB" w:rsidR="00222D5B" w:rsidRDefault="00222D5B" w:rsidP="00222D5B">
      <w:pPr>
        <w:pStyle w:val="ListParagraph"/>
        <w:numPr>
          <w:ilvl w:val="3"/>
          <w:numId w:val="1"/>
        </w:numPr>
        <w:rPr>
          <w:rFonts w:ascii="Times New Roman" w:hAnsi="Times New Roman" w:cs="Times New Roman"/>
          <w:sz w:val="22"/>
          <w:szCs w:val="22"/>
        </w:rPr>
      </w:pPr>
      <w:r>
        <w:rPr>
          <w:rFonts w:ascii="Times New Roman" w:hAnsi="Times New Roman" w:cs="Times New Roman"/>
          <w:sz w:val="22"/>
          <w:szCs w:val="22"/>
        </w:rPr>
        <w:t>Confirmed by present experience (126). Experience does not provide a substitute for the documentary evidence but does confirm that evidence</w:t>
      </w:r>
    </w:p>
    <w:p w14:paraId="6C8880E8" w14:textId="0DF06FB5" w:rsidR="00222D5B" w:rsidRDefault="00222D5B" w:rsidP="00222D5B">
      <w:pPr>
        <w:pStyle w:val="ListParagraph"/>
        <w:numPr>
          <w:ilvl w:val="2"/>
          <w:numId w:val="1"/>
        </w:numPr>
        <w:rPr>
          <w:rFonts w:ascii="Times New Roman" w:hAnsi="Times New Roman" w:cs="Times New Roman"/>
          <w:sz w:val="22"/>
          <w:szCs w:val="22"/>
        </w:rPr>
      </w:pPr>
      <w:r>
        <w:rPr>
          <w:rFonts w:ascii="Times New Roman" w:hAnsi="Times New Roman" w:cs="Times New Roman"/>
          <w:sz w:val="22"/>
          <w:szCs w:val="22"/>
        </w:rPr>
        <w:t>Second, criticized on the ground that it is narrow (126), binds salvation to the name of Jesus</w:t>
      </w:r>
    </w:p>
    <w:p w14:paraId="5BFA2A93" w14:textId="009F78FF" w:rsidR="00222D5B" w:rsidRDefault="00222D5B" w:rsidP="00222D5B">
      <w:pPr>
        <w:pStyle w:val="ListParagraph"/>
        <w:numPr>
          <w:ilvl w:val="3"/>
          <w:numId w:val="1"/>
        </w:numPr>
        <w:rPr>
          <w:rFonts w:ascii="Times New Roman" w:hAnsi="Times New Roman" w:cs="Times New Roman"/>
          <w:sz w:val="22"/>
          <w:szCs w:val="22"/>
        </w:rPr>
      </w:pPr>
      <w:r>
        <w:rPr>
          <w:rFonts w:ascii="Times New Roman" w:hAnsi="Times New Roman" w:cs="Times New Roman"/>
          <w:sz w:val="22"/>
          <w:szCs w:val="22"/>
        </w:rPr>
        <w:t>Relinquishes one of the things most obviously characteristic of the Christian message—namely, its exclusiveness (127). Christianity would have nothing to do with the “polygamies of the soul”</w:t>
      </w:r>
    </w:p>
    <w:p w14:paraId="07C07763" w14:textId="44368CC4" w:rsidR="00222D5B" w:rsidRDefault="00222D5B" w:rsidP="00222D5B">
      <w:pPr>
        <w:pStyle w:val="ListParagraph"/>
        <w:numPr>
          <w:ilvl w:val="3"/>
          <w:numId w:val="1"/>
        </w:numPr>
        <w:rPr>
          <w:rFonts w:ascii="Times New Roman" w:hAnsi="Times New Roman" w:cs="Times New Roman"/>
          <w:sz w:val="22"/>
          <w:szCs w:val="22"/>
        </w:rPr>
      </w:pPr>
      <w:r>
        <w:rPr>
          <w:rFonts w:ascii="Times New Roman" w:hAnsi="Times New Roman" w:cs="Times New Roman"/>
          <w:sz w:val="22"/>
          <w:szCs w:val="22"/>
        </w:rPr>
        <w:t>In answer to this objection…The name of Jesus is discovered to be strangely adapted to men of every race of every kind of previous education (128)</w:t>
      </w:r>
    </w:p>
    <w:p w14:paraId="7BC303CE" w14:textId="00F16E56" w:rsidR="00222D5B" w:rsidRDefault="00222D5B" w:rsidP="00222D5B">
      <w:pPr>
        <w:pStyle w:val="ListParagraph"/>
        <w:numPr>
          <w:ilvl w:val="2"/>
          <w:numId w:val="1"/>
        </w:numPr>
        <w:rPr>
          <w:rFonts w:ascii="Times New Roman" w:hAnsi="Times New Roman" w:cs="Times New Roman"/>
          <w:sz w:val="22"/>
          <w:szCs w:val="22"/>
        </w:rPr>
      </w:pPr>
      <w:r>
        <w:rPr>
          <w:rFonts w:ascii="Times New Roman" w:hAnsi="Times New Roman" w:cs="Times New Roman"/>
          <w:sz w:val="22"/>
          <w:szCs w:val="22"/>
        </w:rPr>
        <w:t xml:space="preserve">Another objection, </w:t>
      </w:r>
      <w:proofErr w:type="gramStart"/>
      <w:r>
        <w:rPr>
          <w:rFonts w:ascii="Times New Roman" w:hAnsi="Times New Roman" w:cs="Times New Roman"/>
          <w:sz w:val="22"/>
          <w:szCs w:val="22"/>
        </w:rPr>
        <w:t>How</w:t>
      </w:r>
      <w:proofErr w:type="gramEnd"/>
      <w:r>
        <w:rPr>
          <w:rFonts w:ascii="Times New Roman" w:hAnsi="Times New Roman" w:cs="Times New Roman"/>
          <w:sz w:val="22"/>
          <w:szCs w:val="22"/>
        </w:rPr>
        <w:t xml:space="preserve"> can one person, it is asked, suffer for the sins of another?</w:t>
      </w:r>
    </w:p>
    <w:p w14:paraId="4922865A" w14:textId="58874622" w:rsidR="00222D5B" w:rsidRDefault="00222D5B" w:rsidP="00222D5B">
      <w:pPr>
        <w:pStyle w:val="ListParagraph"/>
        <w:numPr>
          <w:ilvl w:val="3"/>
          <w:numId w:val="1"/>
        </w:numPr>
        <w:rPr>
          <w:rFonts w:ascii="Times New Roman" w:hAnsi="Times New Roman" w:cs="Times New Roman"/>
          <w:sz w:val="22"/>
          <w:szCs w:val="22"/>
        </w:rPr>
      </w:pPr>
      <w:r>
        <w:rPr>
          <w:rFonts w:ascii="Times New Roman" w:hAnsi="Times New Roman" w:cs="Times New Roman"/>
          <w:sz w:val="22"/>
          <w:szCs w:val="22"/>
        </w:rPr>
        <w:t>Perfectly true that no mere man can pay the penalty of another man’s sin. But Jesus was the eternal Son of God…. The Christian doctrine of the atonement therefore is altogether rooted in the Christian doctrine of the deity of Christ (130)</w:t>
      </w:r>
    </w:p>
    <w:p w14:paraId="589A5C71" w14:textId="35C48AD1" w:rsidR="00222D5B" w:rsidRDefault="00222D5B" w:rsidP="00222D5B">
      <w:pPr>
        <w:pStyle w:val="ListParagraph"/>
        <w:numPr>
          <w:ilvl w:val="2"/>
          <w:numId w:val="1"/>
        </w:numPr>
        <w:rPr>
          <w:rFonts w:ascii="Times New Roman" w:hAnsi="Times New Roman" w:cs="Times New Roman"/>
          <w:sz w:val="22"/>
          <w:szCs w:val="22"/>
        </w:rPr>
      </w:pPr>
      <w:r>
        <w:rPr>
          <w:rFonts w:ascii="Times New Roman" w:hAnsi="Times New Roman" w:cs="Times New Roman"/>
          <w:sz w:val="22"/>
          <w:szCs w:val="22"/>
        </w:rPr>
        <w:t>Another objection, a degraded view of the character of God, being ‘alienated’ from man (133)</w:t>
      </w:r>
    </w:p>
    <w:p w14:paraId="4AC24C03" w14:textId="3F7F58F4" w:rsidR="00222D5B" w:rsidRDefault="00222D5B" w:rsidP="00222D5B">
      <w:pPr>
        <w:pStyle w:val="ListParagraph"/>
        <w:numPr>
          <w:ilvl w:val="3"/>
          <w:numId w:val="1"/>
        </w:numPr>
        <w:rPr>
          <w:rFonts w:ascii="Times New Roman" w:hAnsi="Times New Roman" w:cs="Times New Roman"/>
          <w:sz w:val="22"/>
          <w:szCs w:val="22"/>
        </w:rPr>
      </w:pPr>
      <w:r>
        <w:rPr>
          <w:rFonts w:ascii="Times New Roman" w:hAnsi="Times New Roman" w:cs="Times New Roman"/>
          <w:sz w:val="22"/>
          <w:szCs w:val="22"/>
        </w:rPr>
        <w:t>This objection depends on the liberal view of sin (</w:t>
      </w:r>
      <w:proofErr w:type="gramStart"/>
      <w:r>
        <w:rPr>
          <w:rFonts w:ascii="Times New Roman" w:hAnsi="Times New Roman" w:cs="Times New Roman"/>
          <w:sz w:val="22"/>
          <w:szCs w:val="22"/>
        </w:rPr>
        <w:t>133)…</w:t>
      </w:r>
      <w:proofErr w:type="gramEnd"/>
      <w:r>
        <w:rPr>
          <w:rFonts w:ascii="Times New Roman" w:hAnsi="Times New Roman" w:cs="Times New Roman"/>
          <w:sz w:val="22"/>
          <w:szCs w:val="22"/>
        </w:rPr>
        <w:t>. To deny the necessity of atonement is to deny the existence of a real moral order</w:t>
      </w:r>
    </w:p>
    <w:p w14:paraId="1384682D" w14:textId="4241A8CB" w:rsidR="001F6B75" w:rsidRDefault="001F6B75" w:rsidP="001F6B75">
      <w:pPr>
        <w:pStyle w:val="ListParagraph"/>
        <w:numPr>
          <w:ilvl w:val="2"/>
          <w:numId w:val="1"/>
        </w:numPr>
        <w:rPr>
          <w:rFonts w:ascii="Times New Roman" w:hAnsi="Times New Roman" w:cs="Times New Roman"/>
          <w:sz w:val="22"/>
          <w:szCs w:val="22"/>
        </w:rPr>
      </w:pPr>
      <w:r>
        <w:rPr>
          <w:rFonts w:ascii="Times New Roman" w:hAnsi="Times New Roman" w:cs="Times New Roman"/>
          <w:sz w:val="22"/>
          <w:szCs w:val="22"/>
        </w:rPr>
        <w:t>But what then it will be objected, becomes of God’s love? (135)</w:t>
      </w:r>
    </w:p>
    <w:p w14:paraId="6BF55574" w14:textId="0DD9E51F" w:rsidR="001F6B75" w:rsidRDefault="001F6B75" w:rsidP="001F6B75">
      <w:pPr>
        <w:pStyle w:val="ListParagraph"/>
        <w:numPr>
          <w:ilvl w:val="2"/>
          <w:numId w:val="1"/>
        </w:numPr>
        <w:rPr>
          <w:rFonts w:ascii="Times New Roman" w:hAnsi="Times New Roman" w:cs="Times New Roman"/>
          <w:sz w:val="22"/>
          <w:szCs w:val="22"/>
        </w:rPr>
      </w:pPr>
      <w:r>
        <w:rPr>
          <w:rFonts w:ascii="Times New Roman" w:hAnsi="Times New Roman" w:cs="Times New Roman"/>
          <w:sz w:val="22"/>
          <w:szCs w:val="22"/>
        </w:rPr>
        <w:t>Seeking joy (137-139)</w:t>
      </w:r>
    </w:p>
    <w:p w14:paraId="1B25DBA8" w14:textId="46FDA07E" w:rsidR="001F6B75" w:rsidRDefault="001F6B75" w:rsidP="001F6B75">
      <w:pPr>
        <w:pStyle w:val="ListParagraph"/>
        <w:numPr>
          <w:ilvl w:val="1"/>
          <w:numId w:val="1"/>
        </w:numPr>
        <w:rPr>
          <w:rFonts w:ascii="Times New Roman" w:hAnsi="Times New Roman" w:cs="Times New Roman"/>
          <w:sz w:val="22"/>
          <w:szCs w:val="22"/>
        </w:rPr>
      </w:pPr>
      <w:r>
        <w:rPr>
          <w:rFonts w:ascii="Times New Roman" w:hAnsi="Times New Roman" w:cs="Times New Roman"/>
          <w:sz w:val="22"/>
          <w:szCs w:val="22"/>
        </w:rPr>
        <w:t>But how is the redeeming work of Christ applied to the individual man (140)</w:t>
      </w:r>
    </w:p>
    <w:p w14:paraId="1FDD4521" w14:textId="77777777" w:rsidR="00925903" w:rsidRDefault="00925903" w:rsidP="001F6B75">
      <w:pPr>
        <w:pStyle w:val="ListParagraph"/>
        <w:numPr>
          <w:ilvl w:val="2"/>
          <w:numId w:val="1"/>
        </w:numPr>
        <w:rPr>
          <w:rFonts w:ascii="Times New Roman" w:hAnsi="Times New Roman" w:cs="Times New Roman"/>
          <w:sz w:val="22"/>
          <w:szCs w:val="22"/>
        </w:rPr>
      </w:pPr>
      <w:r>
        <w:rPr>
          <w:rFonts w:ascii="Times New Roman" w:hAnsi="Times New Roman" w:cs="Times New Roman"/>
          <w:sz w:val="22"/>
          <w:szCs w:val="22"/>
        </w:rPr>
        <w:t>Regeneration</w:t>
      </w:r>
    </w:p>
    <w:p w14:paraId="0B02D7A5" w14:textId="08FE53B0" w:rsidR="001F6B75" w:rsidRDefault="001F6B75" w:rsidP="00925903">
      <w:pPr>
        <w:pStyle w:val="ListParagraph"/>
        <w:numPr>
          <w:ilvl w:val="3"/>
          <w:numId w:val="1"/>
        </w:numPr>
        <w:rPr>
          <w:rFonts w:ascii="Times New Roman" w:hAnsi="Times New Roman" w:cs="Times New Roman"/>
          <w:sz w:val="22"/>
          <w:szCs w:val="22"/>
        </w:rPr>
      </w:pPr>
      <w:r>
        <w:rPr>
          <w:rFonts w:ascii="Times New Roman" w:hAnsi="Times New Roman" w:cs="Times New Roman"/>
          <w:sz w:val="22"/>
          <w:szCs w:val="22"/>
        </w:rPr>
        <w:t>By the Holy Spirit, ‘Ye must be born again.’ These words are despised today. They involve supernaturalism (140)</w:t>
      </w:r>
    </w:p>
    <w:p w14:paraId="4B71A3BD" w14:textId="4F6D0C56" w:rsidR="001F6B75" w:rsidRDefault="001F6B75" w:rsidP="00925903">
      <w:pPr>
        <w:pStyle w:val="ListParagraph"/>
        <w:numPr>
          <w:ilvl w:val="3"/>
          <w:numId w:val="1"/>
        </w:numPr>
        <w:rPr>
          <w:rFonts w:ascii="Times New Roman" w:hAnsi="Times New Roman" w:cs="Times New Roman"/>
          <w:sz w:val="22"/>
          <w:szCs w:val="22"/>
        </w:rPr>
      </w:pPr>
      <w:r>
        <w:rPr>
          <w:rFonts w:ascii="Times New Roman" w:hAnsi="Times New Roman" w:cs="Times New Roman"/>
          <w:sz w:val="22"/>
          <w:szCs w:val="22"/>
        </w:rPr>
        <w:t>A cardinal doctrine of modern liberalism is that the world’s evil may be overcome by the world’s good. (141)</w:t>
      </w:r>
      <w:r w:rsidR="00013C17">
        <w:rPr>
          <w:rFonts w:ascii="Times New Roman" w:hAnsi="Times New Roman" w:cs="Times New Roman"/>
          <w:sz w:val="22"/>
          <w:szCs w:val="22"/>
        </w:rPr>
        <w:t xml:space="preserve">. A large element of truth in this modern principle… But one thing it will not accomplish. It will not remove the disease of </w:t>
      </w:r>
      <w:proofErr w:type="gramStart"/>
      <w:r w:rsidR="00013C17">
        <w:rPr>
          <w:rFonts w:ascii="Times New Roman" w:hAnsi="Times New Roman" w:cs="Times New Roman"/>
          <w:sz w:val="22"/>
          <w:szCs w:val="22"/>
        </w:rPr>
        <w:t>sin,</w:t>
      </w:r>
      <w:proofErr w:type="gramEnd"/>
      <w:r w:rsidR="00013C17">
        <w:rPr>
          <w:rFonts w:ascii="Times New Roman" w:hAnsi="Times New Roman" w:cs="Times New Roman"/>
          <w:sz w:val="22"/>
          <w:szCs w:val="22"/>
        </w:rPr>
        <w:t xml:space="preserve"> it will indeed palliate the symptoms of the disease…. The figure of disease is misleading…Man is not merely ill, but he is dead…and what is really needed is a new life (142-143)</w:t>
      </w:r>
    </w:p>
    <w:p w14:paraId="257F1436" w14:textId="06B1D3B1" w:rsidR="00013C17" w:rsidRDefault="00013C17" w:rsidP="00925903">
      <w:pPr>
        <w:pStyle w:val="ListParagraph"/>
        <w:numPr>
          <w:ilvl w:val="3"/>
          <w:numId w:val="1"/>
        </w:numPr>
        <w:rPr>
          <w:rFonts w:ascii="Times New Roman" w:hAnsi="Times New Roman" w:cs="Times New Roman"/>
          <w:sz w:val="22"/>
          <w:szCs w:val="22"/>
        </w:rPr>
      </w:pPr>
      <w:r>
        <w:rPr>
          <w:rFonts w:ascii="Times New Roman" w:hAnsi="Times New Roman" w:cs="Times New Roman"/>
          <w:sz w:val="22"/>
          <w:szCs w:val="22"/>
        </w:rPr>
        <w:t>Galatians 2:20</w:t>
      </w:r>
      <w:r w:rsidR="00925903">
        <w:rPr>
          <w:rFonts w:ascii="Times New Roman" w:hAnsi="Times New Roman" w:cs="Times New Roman"/>
          <w:sz w:val="22"/>
          <w:szCs w:val="22"/>
        </w:rPr>
        <w:t xml:space="preserve"> was called by </w:t>
      </w:r>
      <w:proofErr w:type="spellStart"/>
      <w:r w:rsidR="00925903">
        <w:rPr>
          <w:rFonts w:ascii="Times New Roman" w:hAnsi="Times New Roman" w:cs="Times New Roman"/>
          <w:sz w:val="22"/>
          <w:szCs w:val="22"/>
        </w:rPr>
        <w:t>Bengel</w:t>
      </w:r>
      <w:proofErr w:type="spellEnd"/>
      <w:r w:rsidR="00925903">
        <w:rPr>
          <w:rFonts w:ascii="Times New Roman" w:hAnsi="Times New Roman" w:cs="Times New Roman"/>
          <w:sz w:val="22"/>
          <w:szCs w:val="22"/>
        </w:rPr>
        <w:t xml:space="preserve"> the marrow of Christianity</w:t>
      </w:r>
    </w:p>
    <w:p w14:paraId="6F12D276" w14:textId="33CFC17A" w:rsidR="00925903" w:rsidRDefault="00925903" w:rsidP="00925903">
      <w:pPr>
        <w:pStyle w:val="ListParagraph"/>
        <w:numPr>
          <w:ilvl w:val="2"/>
          <w:numId w:val="1"/>
        </w:numPr>
        <w:rPr>
          <w:rFonts w:ascii="Times New Roman" w:hAnsi="Times New Roman" w:cs="Times New Roman"/>
          <w:sz w:val="22"/>
          <w:szCs w:val="22"/>
        </w:rPr>
      </w:pPr>
      <w:r>
        <w:rPr>
          <w:rFonts w:ascii="Times New Roman" w:hAnsi="Times New Roman" w:cs="Times New Roman"/>
          <w:sz w:val="22"/>
          <w:szCs w:val="22"/>
        </w:rPr>
        <w:t>Justification</w:t>
      </w:r>
    </w:p>
    <w:p w14:paraId="694A0423" w14:textId="5CBC5821" w:rsidR="00925903" w:rsidRPr="00925903" w:rsidRDefault="00925903" w:rsidP="00925903">
      <w:pPr>
        <w:pStyle w:val="ListParagraph"/>
        <w:numPr>
          <w:ilvl w:val="3"/>
          <w:numId w:val="1"/>
        </w:numPr>
        <w:rPr>
          <w:rFonts w:ascii="Times New Roman" w:hAnsi="Times New Roman" w:cs="Times New Roman"/>
          <w:sz w:val="22"/>
          <w:szCs w:val="22"/>
        </w:rPr>
      </w:pPr>
      <w:r>
        <w:rPr>
          <w:rFonts w:ascii="Times New Roman" w:hAnsi="Times New Roman" w:cs="Times New Roman"/>
          <w:sz w:val="22"/>
          <w:szCs w:val="22"/>
        </w:rPr>
        <w:t xml:space="preserve">An act of God by which a sinner is pronounced righteous in His sight because of the atoning death of Christ…. </w:t>
      </w:r>
      <w:r w:rsidRPr="00925903">
        <w:rPr>
          <w:rFonts w:ascii="Times New Roman" w:hAnsi="Times New Roman" w:cs="Times New Roman"/>
          <w:sz w:val="22"/>
          <w:szCs w:val="22"/>
        </w:rPr>
        <w:t>At the beginning of every Christian life there stands, not a process, but a definite act of God (144)</w:t>
      </w:r>
    </w:p>
    <w:p w14:paraId="320CE6F4" w14:textId="408DC1E1" w:rsidR="00925903" w:rsidRDefault="00925903" w:rsidP="00925903">
      <w:pPr>
        <w:pStyle w:val="ListParagraph"/>
        <w:numPr>
          <w:ilvl w:val="3"/>
          <w:numId w:val="1"/>
        </w:numPr>
        <w:rPr>
          <w:rFonts w:ascii="Times New Roman" w:hAnsi="Times New Roman" w:cs="Times New Roman"/>
          <w:sz w:val="22"/>
          <w:szCs w:val="22"/>
        </w:rPr>
      </w:pPr>
      <w:r>
        <w:rPr>
          <w:rFonts w:ascii="Times New Roman" w:hAnsi="Times New Roman" w:cs="Times New Roman"/>
          <w:sz w:val="22"/>
          <w:szCs w:val="22"/>
        </w:rPr>
        <w:t>This does not mean that every Christian can tell exactly at moment he was justified (144)</w:t>
      </w:r>
    </w:p>
    <w:p w14:paraId="1953B10D" w14:textId="74DAEB70" w:rsidR="00925903" w:rsidRDefault="00925903" w:rsidP="00925903">
      <w:pPr>
        <w:pStyle w:val="ListParagraph"/>
        <w:numPr>
          <w:ilvl w:val="3"/>
          <w:numId w:val="1"/>
        </w:numPr>
        <w:rPr>
          <w:rFonts w:ascii="Times New Roman" w:hAnsi="Times New Roman" w:cs="Times New Roman"/>
          <w:sz w:val="22"/>
          <w:szCs w:val="22"/>
        </w:rPr>
      </w:pPr>
      <w:r>
        <w:rPr>
          <w:rFonts w:ascii="Times New Roman" w:hAnsi="Times New Roman" w:cs="Times New Roman"/>
          <w:sz w:val="22"/>
          <w:szCs w:val="22"/>
        </w:rPr>
        <w:t>This does not mean that God deals with us as with sticks or stones</w:t>
      </w:r>
      <w:r w:rsidR="00CB70B6">
        <w:rPr>
          <w:rFonts w:ascii="Times New Roman" w:hAnsi="Times New Roman" w:cs="Times New Roman"/>
          <w:sz w:val="22"/>
          <w:szCs w:val="22"/>
        </w:rPr>
        <w:t xml:space="preserve">… God deals with us as with persons… At the center of Christianity is the doctrine of ‘justification by faith’ (145). Faith is essentially dogmatic (147). It is not faith which saves the Christian, but the </w:t>
      </w:r>
      <w:r w:rsidR="00CB70B6">
        <w:rPr>
          <w:rFonts w:ascii="Times New Roman" w:hAnsi="Times New Roman" w:cs="Times New Roman"/>
          <w:sz w:val="22"/>
          <w:szCs w:val="22"/>
        </w:rPr>
        <w:lastRenderedPageBreak/>
        <w:t>object of the faith. And the object of the faith is Christ. Faith means simply receiving a gift</w:t>
      </w:r>
    </w:p>
    <w:p w14:paraId="0D871623" w14:textId="378898AC" w:rsidR="00CB70B6" w:rsidRDefault="00CB70B6" w:rsidP="00925903">
      <w:pPr>
        <w:pStyle w:val="ListParagraph"/>
        <w:numPr>
          <w:ilvl w:val="3"/>
          <w:numId w:val="1"/>
        </w:numPr>
        <w:rPr>
          <w:rFonts w:ascii="Times New Roman" w:hAnsi="Times New Roman" w:cs="Times New Roman"/>
          <w:sz w:val="22"/>
          <w:szCs w:val="22"/>
        </w:rPr>
      </w:pPr>
      <w:r>
        <w:rPr>
          <w:rFonts w:ascii="Times New Roman" w:hAnsi="Times New Roman" w:cs="Times New Roman"/>
          <w:sz w:val="22"/>
          <w:szCs w:val="22"/>
        </w:rPr>
        <w:t>Very different is the conception of faith which prevails in the liberal church</w:t>
      </w:r>
      <w:r w:rsidR="0099548F">
        <w:rPr>
          <w:rFonts w:ascii="Times New Roman" w:hAnsi="Times New Roman" w:cs="Times New Roman"/>
          <w:sz w:val="22"/>
          <w:szCs w:val="22"/>
        </w:rPr>
        <w:t xml:space="preserve">: “making Christ </w:t>
      </w:r>
      <w:proofErr w:type="gramStart"/>
      <w:r w:rsidR="0099548F">
        <w:rPr>
          <w:rFonts w:ascii="Times New Roman" w:hAnsi="Times New Roman" w:cs="Times New Roman"/>
          <w:sz w:val="22"/>
          <w:szCs w:val="22"/>
        </w:rPr>
        <w:t>master”…</w:t>
      </w:r>
      <w:proofErr w:type="gramEnd"/>
      <w:r w:rsidR="0099548F">
        <w:rPr>
          <w:rFonts w:ascii="Times New Roman" w:hAnsi="Times New Roman" w:cs="Times New Roman"/>
          <w:sz w:val="22"/>
          <w:szCs w:val="22"/>
        </w:rPr>
        <w:t>a sublimated form of legalism (147-148)</w:t>
      </w:r>
    </w:p>
    <w:p w14:paraId="0E55C6F2" w14:textId="3C1A2E6B" w:rsidR="0099548F" w:rsidRDefault="0099548F" w:rsidP="0099548F">
      <w:pPr>
        <w:pStyle w:val="ListParagraph"/>
        <w:numPr>
          <w:ilvl w:val="2"/>
          <w:numId w:val="1"/>
        </w:numPr>
        <w:rPr>
          <w:rFonts w:ascii="Times New Roman" w:hAnsi="Times New Roman" w:cs="Times New Roman"/>
          <w:sz w:val="22"/>
          <w:szCs w:val="22"/>
        </w:rPr>
      </w:pPr>
      <w:r>
        <w:rPr>
          <w:rFonts w:ascii="Times New Roman" w:hAnsi="Times New Roman" w:cs="Times New Roman"/>
          <w:sz w:val="22"/>
          <w:szCs w:val="22"/>
        </w:rPr>
        <w:t>Obvious objection: it doesn’t accord with the observed fact…are Christians really new creatures?</w:t>
      </w:r>
    </w:p>
    <w:p w14:paraId="53739410" w14:textId="58533C31" w:rsidR="0099548F" w:rsidRDefault="0099548F" w:rsidP="0099548F">
      <w:pPr>
        <w:pStyle w:val="ListParagraph"/>
        <w:numPr>
          <w:ilvl w:val="3"/>
          <w:numId w:val="1"/>
        </w:numPr>
        <w:rPr>
          <w:rFonts w:ascii="Times New Roman" w:hAnsi="Times New Roman" w:cs="Times New Roman"/>
          <w:sz w:val="22"/>
          <w:szCs w:val="22"/>
        </w:rPr>
      </w:pPr>
      <w:r>
        <w:rPr>
          <w:rFonts w:ascii="Times New Roman" w:hAnsi="Times New Roman" w:cs="Times New Roman"/>
          <w:sz w:val="22"/>
          <w:szCs w:val="22"/>
        </w:rPr>
        <w:t>A very real objection (</w:t>
      </w:r>
      <w:proofErr w:type="gramStart"/>
      <w:r>
        <w:rPr>
          <w:rFonts w:ascii="Times New Roman" w:hAnsi="Times New Roman" w:cs="Times New Roman"/>
          <w:sz w:val="22"/>
          <w:szCs w:val="22"/>
        </w:rPr>
        <w:t>149)…</w:t>
      </w:r>
      <w:proofErr w:type="gramEnd"/>
      <w:r>
        <w:rPr>
          <w:rFonts w:ascii="Times New Roman" w:hAnsi="Times New Roman" w:cs="Times New Roman"/>
          <w:sz w:val="22"/>
          <w:szCs w:val="22"/>
        </w:rPr>
        <w:t xml:space="preserve"> But Paul admits that the Christian does live a life in the flesh. The beginning of the Christian life is a new birth, not an immediate creation of the full-grown man. (150)</w:t>
      </w:r>
    </w:p>
    <w:p w14:paraId="0C3913BF" w14:textId="6806C563" w:rsidR="0099548F" w:rsidRDefault="008E12C0" w:rsidP="0099548F">
      <w:pPr>
        <w:pStyle w:val="ListParagraph"/>
        <w:numPr>
          <w:ilvl w:val="3"/>
          <w:numId w:val="1"/>
        </w:numPr>
        <w:rPr>
          <w:rFonts w:ascii="Times New Roman" w:hAnsi="Times New Roman" w:cs="Times New Roman"/>
          <w:sz w:val="22"/>
          <w:szCs w:val="22"/>
        </w:rPr>
      </w:pPr>
      <w:r>
        <w:rPr>
          <w:rFonts w:ascii="Times New Roman" w:hAnsi="Times New Roman" w:cs="Times New Roman"/>
          <w:sz w:val="22"/>
          <w:szCs w:val="22"/>
        </w:rPr>
        <w:t xml:space="preserve">Faith working through love (Gal 5:6). Not an idle faith… yet the practical results </w:t>
      </w:r>
      <w:proofErr w:type="spellStart"/>
      <w:r>
        <w:rPr>
          <w:rFonts w:ascii="Times New Roman" w:hAnsi="Times New Roman" w:cs="Times New Roman"/>
          <w:sz w:val="22"/>
          <w:szCs w:val="22"/>
        </w:rPr>
        <w:t>doe</w:t>
      </w:r>
      <w:proofErr w:type="spellEnd"/>
      <w:r>
        <w:rPr>
          <w:rFonts w:ascii="Times New Roman" w:hAnsi="Times New Roman" w:cs="Times New Roman"/>
          <w:sz w:val="22"/>
          <w:szCs w:val="22"/>
        </w:rPr>
        <w:t xml:space="preserve"> not mean that faith itself is a work. True faith does not do anything… Faith is the exact opposite of works… The force which enters the Christian life through faith and works itself out through love is the power of the Spirit of God (151)</w:t>
      </w:r>
    </w:p>
    <w:p w14:paraId="66CF5748" w14:textId="0752B061" w:rsidR="008E12C0" w:rsidRDefault="008E12C0" w:rsidP="008E12C0">
      <w:pPr>
        <w:pStyle w:val="ListParagraph"/>
        <w:numPr>
          <w:ilvl w:val="2"/>
          <w:numId w:val="1"/>
        </w:numPr>
        <w:rPr>
          <w:rFonts w:ascii="Times New Roman" w:hAnsi="Times New Roman" w:cs="Times New Roman"/>
          <w:sz w:val="22"/>
          <w:szCs w:val="22"/>
        </w:rPr>
      </w:pPr>
      <w:r>
        <w:rPr>
          <w:rFonts w:ascii="Times New Roman" w:hAnsi="Times New Roman" w:cs="Times New Roman"/>
          <w:sz w:val="22"/>
          <w:szCs w:val="22"/>
        </w:rPr>
        <w:t>Objection: The ‘otherworldliness’ of Christianity is objected to as a form of selfishness (152)</w:t>
      </w:r>
    </w:p>
    <w:p w14:paraId="0A452753" w14:textId="0BFE175A" w:rsidR="008E12C0" w:rsidRDefault="008E12C0" w:rsidP="008E12C0">
      <w:pPr>
        <w:pStyle w:val="ListParagraph"/>
        <w:numPr>
          <w:ilvl w:val="3"/>
          <w:numId w:val="1"/>
        </w:numPr>
        <w:rPr>
          <w:rFonts w:ascii="Times New Roman" w:hAnsi="Times New Roman" w:cs="Times New Roman"/>
          <w:sz w:val="22"/>
          <w:szCs w:val="22"/>
        </w:rPr>
      </w:pPr>
      <w:r>
        <w:rPr>
          <w:rFonts w:ascii="Times New Roman" w:hAnsi="Times New Roman" w:cs="Times New Roman"/>
          <w:sz w:val="22"/>
          <w:szCs w:val="22"/>
        </w:rPr>
        <w:t>It can be said reverently that the Christian longs for heaven not only for his own sake, but also for the sake of God (152)</w:t>
      </w:r>
    </w:p>
    <w:p w14:paraId="2DD27DFC" w14:textId="7FEC2487" w:rsidR="008E12C0" w:rsidRDefault="008E12C0" w:rsidP="008E12C0">
      <w:pPr>
        <w:pStyle w:val="ListParagraph"/>
        <w:numPr>
          <w:ilvl w:val="3"/>
          <w:numId w:val="1"/>
        </w:numPr>
        <w:rPr>
          <w:rFonts w:ascii="Times New Roman" w:hAnsi="Times New Roman" w:cs="Times New Roman"/>
          <w:sz w:val="22"/>
          <w:szCs w:val="22"/>
        </w:rPr>
      </w:pPr>
      <w:r>
        <w:rPr>
          <w:rFonts w:ascii="Times New Roman" w:hAnsi="Times New Roman" w:cs="Times New Roman"/>
          <w:sz w:val="22"/>
          <w:szCs w:val="22"/>
        </w:rPr>
        <w:t>To relinquish such longing is not unselfishness, but is like the cold heartlessness of a man who could part from father or mother or wife or child without a pang</w:t>
      </w:r>
    </w:p>
    <w:p w14:paraId="214259BD" w14:textId="6AA7ABD5" w:rsidR="008E12C0" w:rsidRDefault="008E12C0" w:rsidP="008E12C0">
      <w:pPr>
        <w:pStyle w:val="ListParagraph"/>
        <w:numPr>
          <w:ilvl w:val="3"/>
          <w:numId w:val="1"/>
        </w:numPr>
        <w:rPr>
          <w:rFonts w:ascii="Times New Roman" w:hAnsi="Times New Roman" w:cs="Times New Roman"/>
          <w:sz w:val="22"/>
          <w:szCs w:val="22"/>
        </w:rPr>
      </w:pPr>
      <w:r>
        <w:rPr>
          <w:rFonts w:ascii="Times New Roman" w:hAnsi="Times New Roman" w:cs="Times New Roman"/>
          <w:sz w:val="22"/>
          <w:szCs w:val="22"/>
        </w:rPr>
        <w:t xml:space="preserve">Very different is the program of modern liberal church…heaven has little </w:t>
      </w:r>
      <w:proofErr w:type="gramStart"/>
      <w:r>
        <w:rPr>
          <w:rFonts w:ascii="Times New Roman" w:hAnsi="Times New Roman" w:cs="Times New Roman"/>
          <w:sz w:val="22"/>
          <w:szCs w:val="22"/>
        </w:rPr>
        <w:t>place,</w:t>
      </w:r>
      <w:proofErr w:type="gramEnd"/>
      <w:r>
        <w:rPr>
          <w:rFonts w:ascii="Times New Roman" w:hAnsi="Times New Roman" w:cs="Times New Roman"/>
          <w:sz w:val="22"/>
          <w:szCs w:val="22"/>
        </w:rPr>
        <w:t xml:space="preserve"> this world is all in all (153). Religion and even God are made merely a means for the betterment of conditions upon this earth. Means to an end…religion called in to help</w:t>
      </w:r>
    </w:p>
    <w:p w14:paraId="3D77F5C0" w14:textId="2F103D8C" w:rsidR="008E12C0" w:rsidRDefault="008E12C0" w:rsidP="008E12C0">
      <w:pPr>
        <w:pStyle w:val="ListParagraph"/>
        <w:numPr>
          <w:ilvl w:val="4"/>
          <w:numId w:val="1"/>
        </w:numPr>
        <w:rPr>
          <w:rFonts w:ascii="Times New Roman" w:hAnsi="Times New Roman" w:cs="Times New Roman"/>
          <w:sz w:val="22"/>
          <w:szCs w:val="22"/>
        </w:rPr>
      </w:pPr>
      <w:r>
        <w:rPr>
          <w:rFonts w:ascii="Times New Roman" w:hAnsi="Times New Roman" w:cs="Times New Roman"/>
          <w:sz w:val="22"/>
          <w:szCs w:val="22"/>
        </w:rPr>
        <w:t>For example, the problem of the immigrants</w:t>
      </w:r>
      <w:r w:rsidR="00AE0839">
        <w:rPr>
          <w:rFonts w:ascii="Times New Roman" w:hAnsi="Times New Roman" w:cs="Times New Roman"/>
          <w:sz w:val="22"/>
          <w:szCs w:val="22"/>
        </w:rPr>
        <w:t>… the problem of industrial relations… the problem of international peace</w:t>
      </w:r>
    </w:p>
    <w:p w14:paraId="1D15FBC1" w14:textId="4480A4BA" w:rsidR="00AE0839" w:rsidRDefault="00AE0839" w:rsidP="008E12C0">
      <w:pPr>
        <w:pStyle w:val="ListParagraph"/>
        <w:numPr>
          <w:ilvl w:val="4"/>
          <w:numId w:val="1"/>
        </w:numPr>
        <w:rPr>
          <w:rFonts w:ascii="Times New Roman" w:hAnsi="Times New Roman" w:cs="Times New Roman"/>
          <w:sz w:val="22"/>
          <w:szCs w:val="22"/>
        </w:rPr>
      </w:pPr>
      <w:r>
        <w:rPr>
          <w:rFonts w:ascii="Times New Roman" w:hAnsi="Times New Roman" w:cs="Times New Roman"/>
          <w:sz w:val="22"/>
          <w:szCs w:val="22"/>
        </w:rPr>
        <w:t>The trouble is that in being utilized religion is also being degraded and destroyed. Religion is being regarded more and more as a mere means to a higher end (154)</w:t>
      </w:r>
    </w:p>
    <w:p w14:paraId="163C4CBD" w14:textId="3F64DB96" w:rsidR="00AE0839" w:rsidRDefault="00AE0839" w:rsidP="00AE0839">
      <w:pPr>
        <w:pStyle w:val="ListParagraph"/>
        <w:numPr>
          <w:ilvl w:val="5"/>
          <w:numId w:val="1"/>
        </w:numPr>
        <w:rPr>
          <w:rFonts w:ascii="Times New Roman" w:hAnsi="Times New Roman" w:cs="Times New Roman"/>
          <w:sz w:val="22"/>
          <w:szCs w:val="22"/>
        </w:rPr>
      </w:pPr>
      <w:r>
        <w:rPr>
          <w:rFonts w:ascii="Times New Roman" w:hAnsi="Times New Roman" w:cs="Times New Roman"/>
          <w:sz w:val="22"/>
          <w:szCs w:val="22"/>
        </w:rPr>
        <w:t>This change can be detected with special clearness in the way in which missionaries commend their cause… The same great change appears in community life (155)</w:t>
      </w:r>
    </w:p>
    <w:p w14:paraId="1B48F026" w14:textId="3AAC8AA3" w:rsidR="00AE0839" w:rsidRDefault="00AE0839" w:rsidP="00AE0839">
      <w:pPr>
        <w:pStyle w:val="ListParagraph"/>
        <w:numPr>
          <w:ilvl w:val="3"/>
          <w:numId w:val="1"/>
        </w:numPr>
        <w:rPr>
          <w:rFonts w:ascii="Times New Roman" w:hAnsi="Times New Roman" w:cs="Times New Roman"/>
          <w:sz w:val="22"/>
          <w:szCs w:val="22"/>
        </w:rPr>
      </w:pPr>
      <w:r>
        <w:rPr>
          <w:rFonts w:ascii="Times New Roman" w:hAnsi="Times New Roman" w:cs="Times New Roman"/>
          <w:sz w:val="22"/>
          <w:szCs w:val="22"/>
        </w:rPr>
        <w:t>If Christianity be directed toward another world…what becomes of “the social gospel”? (156) At this point is detected on of the most obvious lines of cleavage between Christianity and the liberal church</w:t>
      </w:r>
    </w:p>
    <w:p w14:paraId="0DF5FD5D" w14:textId="40C01A33" w:rsidR="00AE0839" w:rsidRPr="00CE2906" w:rsidRDefault="00AE0839" w:rsidP="00AE0839">
      <w:pPr>
        <w:pStyle w:val="ListParagraph"/>
        <w:numPr>
          <w:ilvl w:val="4"/>
          <w:numId w:val="1"/>
        </w:numPr>
        <w:rPr>
          <w:rFonts w:ascii="Times New Roman" w:hAnsi="Times New Roman" w:cs="Times New Roman"/>
          <w:sz w:val="22"/>
          <w:szCs w:val="22"/>
        </w:rPr>
      </w:pPr>
      <w:r>
        <w:rPr>
          <w:rFonts w:ascii="Times New Roman" w:hAnsi="Times New Roman" w:cs="Times New Roman"/>
          <w:sz w:val="22"/>
          <w:szCs w:val="22"/>
        </w:rPr>
        <w:t>The older evangelism was individual; the newer evangelism is social</w:t>
      </w:r>
    </w:p>
    <w:p w14:paraId="388AF6DE" w14:textId="77777777" w:rsidR="00CE2906" w:rsidRDefault="00CE2906" w:rsidP="00CE2906">
      <w:pPr>
        <w:rPr>
          <w:rFonts w:ascii="Times New Roman" w:hAnsi="Times New Roman" w:cs="Times New Roman"/>
          <w:sz w:val="22"/>
          <w:szCs w:val="22"/>
        </w:rPr>
      </w:pPr>
    </w:p>
    <w:p w14:paraId="462D8494" w14:textId="4B2AA02E" w:rsidR="00CE2906" w:rsidRPr="00F7232C" w:rsidRDefault="00CE2906" w:rsidP="00CE2906">
      <w:pPr>
        <w:rPr>
          <w:rFonts w:ascii="Times New Roman" w:hAnsi="Times New Roman" w:cs="Times New Roman"/>
          <w:b/>
          <w:bCs/>
          <w:sz w:val="28"/>
          <w:szCs w:val="28"/>
        </w:rPr>
      </w:pPr>
      <w:r w:rsidRPr="00F7232C">
        <w:rPr>
          <w:rFonts w:ascii="Times New Roman" w:hAnsi="Times New Roman" w:cs="Times New Roman"/>
          <w:b/>
          <w:bCs/>
          <w:sz w:val="28"/>
          <w:szCs w:val="28"/>
        </w:rPr>
        <w:t>7. The Church</w:t>
      </w:r>
    </w:p>
    <w:p w14:paraId="2A778121" w14:textId="7516DDAC" w:rsidR="000950B1" w:rsidRDefault="000950B1" w:rsidP="00013C17">
      <w:pPr>
        <w:pStyle w:val="ListParagraph"/>
        <w:numPr>
          <w:ilvl w:val="0"/>
          <w:numId w:val="2"/>
        </w:numPr>
        <w:rPr>
          <w:rFonts w:ascii="Times New Roman" w:hAnsi="Times New Roman" w:cs="Times New Roman"/>
          <w:sz w:val="22"/>
          <w:szCs w:val="22"/>
        </w:rPr>
      </w:pPr>
      <w:r>
        <w:rPr>
          <w:rFonts w:ascii="Times New Roman" w:hAnsi="Times New Roman" w:cs="Times New Roman"/>
          <w:sz w:val="22"/>
          <w:szCs w:val="22"/>
        </w:rPr>
        <w:t>The modern liberal doctrine is that all men everywhere, no matter what their race or creed, are brothers (161). The true brotherhood, according to Christian teaching, is the brotherhood of the redeemed (162)</w:t>
      </w:r>
    </w:p>
    <w:p w14:paraId="09430EA4" w14:textId="6812B399" w:rsidR="007B1E8B" w:rsidRDefault="007B1E8B" w:rsidP="00013C17">
      <w:pPr>
        <w:pStyle w:val="ListParagraph"/>
        <w:numPr>
          <w:ilvl w:val="0"/>
          <w:numId w:val="2"/>
        </w:numPr>
        <w:rPr>
          <w:rFonts w:ascii="Times New Roman" w:hAnsi="Times New Roman" w:cs="Times New Roman"/>
          <w:sz w:val="22"/>
          <w:szCs w:val="22"/>
        </w:rPr>
      </w:pPr>
      <w:proofErr w:type="gramStart"/>
      <w:r>
        <w:rPr>
          <w:rFonts w:ascii="Times New Roman" w:hAnsi="Times New Roman" w:cs="Times New Roman"/>
          <w:sz w:val="22"/>
          <w:szCs w:val="22"/>
        </w:rPr>
        <w:t>Thus</w:t>
      </w:r>
      <w:proofErr w:type="gramEnd"/>
      <w:r>
        <w:rPr>
          <w:rFonts w:ascii="Times New Roman" w:hAnsi="Times New Roman" w:cs="Times New Roman"/>
          <w:sz w:val="22"/>
          <w:szCs w:val="22"/>
        </w:rPr>
        <w:t xml:space="preserve"> Christianity differs from liberalism in the way in which the transformation of society is conceived…The Church is the highest answer to the social needs of man (163)</w:t>
      </w:r>
    </w:p>
    <w:p w14:paraId="3080D05F" w14:textId="70918F2D" w:rsidR="007B1E8B" w:rsidRDefault="007B1E8B" w:rsidP="00013C17">
      <w:pPr>
        <w:pStyle w:val="ListParagraph"/>
        <w:numPr>
          <w:ilvl w:val="0"/>
          <w:numId w:val="2"/>
        </w:numPr>
        <w:rPr>
          <w:rFonts w:ascii="Times New Roman" w:hAnsi="Times New Roman" w:cs="Times New Roman"/>
          <w:sz w:val="22"/>
          <w:szCs w:val="22"/>
        </w:rPr>
      </w:pPr>
      <w:r>
        <w:rPr>
          <w:rFonts w:ascii="Times New Roman" w:hAnsi="Times New Roman" w:cs="Times New Roman"/>
          <w:sz w:val="22"/>
          <w:szCs w:val="22"/>
        </w:rPr>
        <w:t>But what is the trouble with the visible church? …admitting great companies of non-Christian persons, not only inter her membership, but into her teaching agencies (163). Whether or no liberals are Christians, it is at any rate perfectly clear that liberalism is not Christianity…. A separation between the two parties in the church is the crying need of the hour (164)</w:t>
      </w:r>
    </w:p>
    <w:p w14:paraId="75A3E412" w14:textId="7769C93A" w:rsidR="007B1E8B" w:rsidRDefault="007B1E8B" w:rsidP="00013C17">
      <w:pPr>
        <w:pStyle w:val="ListParagraph"/>
        <w:numPr>
          <w:ilvl w:val="0"/>
          <w:numId w:val="2"/>
        </w:numPr>
        <w:rPr>
          <w:rFonts w:ascii="Times New Roman" w:hAnsi="Times New Roman" w:cs="Times New Roman"/>
          <w:sz w:val="22"/>
          <w:szCs w:val="22"/>
        </w:rPr>
      </w:pPr>
      <w:r>
        <w:rPr>
          <w:rFonts w:ascii="Times New Roman" w:hAnsi="Times New Roman" w:cs="Times New Roman"/>
          <w:sz w:val="22"/>
          <w:szCs w:val="22"/>
        </w:rPr>
        <w:t>Why, they may say, may not brethren dwell together in unity (164)</w:t>
      </w:r>
    </w:p>
    <w:p w14:paraId="3059B9A5" w14:textId="30887C60" w:rsidR="007B1E8B" w:rsidRDefault="007B1E8B" w:rsidP="007B1E8B">
      <w:pPr>
        <w:pStyle w:val="ListParagraph"/>
        <w:numPr>
          <w:ilvl w:val="1"/>
          <w:numId w:val="2"/>
        </w:numPr>
        <w:rPr>
          <w:rFonts w:ascii="Times New Roman" w:hAnsi="Times New Roman" w:cs="Times New Roman"/>
          <w:sz w:val="22"/>
          <w:szCs w:val="22"/>
        </w:rPr>
      </w:pPr>
      <w:r>
        <w:rPr>
          <w:rFonts w:ascii="Times New Roman" w:hAnsi="Times New Roman" w:cs="Times New Roman"/>
          <w:sz w:val="22"/>
          <w:szCs w:val="22"/>
        </w:rPr>
        <w:t>This is obscuration of the issue. The narrow man is the man who rejects the other man’s convictions without first endeavoring to understand them. (164) It is the very essence of “conservatism” in the Church to regard doctrinal differences as no trifles but as the matters of supreme moment (165)</w:t>
      </w:r>
    </w:p>
    <w:p w14:paraId="2BCFF8C1" w14:textId="131C2EDC" w:rsidR="007B1E8B" w:rsidRDefault="007B1E8B" w:rsidP="007B1E8B">
      <w:pPr>
        <w:pStyle w:val="ListParagraph"/>
        <w:numPr>
          <w:ilvl w:val="1"/>
          <w:numId w:val="2"/>
        </w:numPr>
        <w:rPr>
          <w:rFonts w:ascii="Times New Roman" w:hAnsi="Times New Roman" w:cs="Times New Roman"/>
          <w:sz w:val="22"/>
          <w:szCs w:val="22"/>
        </w:rPr>
      </w:pPr>
      <w:r>
        <w:rPr>
          <w:rFonts w:ascii="Times New Roman" w:hAnsi="Times New Roman" w:cs="Times New Roman"/>
          <w:sz w:val="22"/>
          <w:szCs w:val="22"/>
        </w:rPr>
        <w:t>It is also dishonest. Honesty is being relinquished in wholesale fashion by the liberal party</w:t>
      </w:r>
    </w:p>
    <w:p w14:paraId="3B3E5B1B" w14:textId="666B0081" w:rsidR="007B1E8B" w:rsidRDefault="007B1E8B" w:rsidP="007B1E8B">
      <w:pPr>
        <w:pStyle w:val="ListParagraph"/>
        <w:numPr>
          <w:ilvl w:val="2"/>
          <w:numId w:val="2"/>
        </w:numPr>
        <w:rPr>
          <w:rFonts w:ascii="Times New Roman" w:hAnsi="Times New Roman" w:cs="Times New Roman"/>
          <w:sz w:val="22"/>
          <w:szCs w:val="22"/>
        </w:rPr>
      </w:pPr>
      <w:r>
        <w:rPr>
          <w:rFonts w:ascii="Times New Roman" w:hAnsi="Times New Roman" w:cs="Times New Roman"/>
          <w:sz w:val="22"/>
          <w:szCs w:val="22"/>
        </w:rPr>
        <w:t xml:space="preserve">The “constitutional questions” asked of every minister in the Presbyterian Church fix clearly the creedal basis of the church. Yet many ministers of the Presbyterian Church will proceed to decry that same Confession and that doctrine of the infallibility of Scripture to which they have just solemnly </w:t>
      </w:r>
      <w:proofErr w:type="gramStart"/>
      <w:r>
        <w:rPr>
          <w:rFonts w:ascii="Times New Roman" w:hAnsi="Times New Roman" w:cs="Times New Roman"/>
          <w:sz w:val="22"/>
          <w:szCs w:val="22"/>
        </w:rPr>
        <w:t>subscribed  (</w:t>
      </w:r>
      <w:proofErr w:type="gramEnd"/>
      <w:r>
        <w:rPr>
          <w:rFonts w:ascii="Times New Roman" w:hAnsi="Times New Roman" w:cs="Times New Roman"/>
          <w:sz w:val="22"/>
          <w:szCs w:val="22"/>
        </w:rPr>
        <w:t>167)</w:t>
      </w:r>
    </w:p>
    <w:p w14:paraId="31FF50F2" w14:textId="7D70E4CD" w:rsidR="000C409F" w:rsidRDefault="000C409F" w:rsidP="000C409F">
      <w:pPr>
        <w:pStyle w:val="ListParagraph"/>
        <w:numPr>
          <w:ilvl w:val="1"/>
          <w:numId w:val="2"/>
        </w:numPr>
        <w:rPr>
          <w:rFonts w:ascii="Times New Roman" w:hAnsi="Times New Roman" w:cs="Times New Roman"/>
          <w:sz w:val="22"/>
          <w:szCs w:val="22"/>
        </w:rPr>
      </w:pPr>
      <w:r>
        <w:rPr>
          <w:rFonts w:ascii="Times New Roman" w:hAnsi="Times New Roman" w:cs="Times New Roman"/>
          <w:sz w:val="22"/>
          <w:szCs w:val="22"/>
        </w:rPr>
        <w:t>Another course of action is perfectly open</w:t>
      </w:r>
      <w:proofErr w:type="gramStart"/>
      <w:r>
        <w:rPr>
          <w:rFonts w:ascii="Times New Roman" w:hAnsi="Times New Roman" w:cs="Times New Roman"/>
          <w:sz w:val="22"/>
          <w:szCs w:val="22"/>
        </w:rPr>
        <w:t>…[</w:t>
      </w:r>
      <w:proofErr w:type="gramEnd"/>
      <w:r>
        <w:rPr>
          <w:rFonts w:ascii="Times New Roman" w:hAnsi="Times New Roman" w:cs="Times New Roman"/>
          <w:sz w:val="22"/>
          <w:szCs w:val="22"/>
        </w:rPr>
        <w:t>the liberal] may either unite himself to some other existing body or else found a new body to suit himself… advantage of honesty…. The Unitarian Church is frankly and honestly just the kind of church that the liberal preacher desires, without an authoritative Bible, without doctrinal requirements and without a creed. (169)</w:t>
      </w:r>
    </w:p>
    <w:p w14:paraId="6F06907E" w14:textId="78F5BA7A" w:rsidR="000C409F" w:rsidRDefault="000C409F" w:rsidP="000C409F">
      <w:pPr>
        <w:pStyle w:val="ListParagraph"/>
        <w:numPr>
          <w:ilvl w:val="1"/>
          <w:numId w:val="2"/>
        </w:numPr>
        <w:rPr>
          <w:rFonts w:ascii="Times New Roman" w:hAnsi="Times New Roman" w:cs="Times New Roman"/>
          <w:sz w:val="22"/>
          <w:szCs w:val="22"/>
        </w:rPr>
      </w:pPr>
      <w:r>
        <w:rPr>
          <w:rFonts w:ascii="Times New Roman" w:hAnsi="Times New Roman" w:cs="Times New Roman"/>
          <w:sz w:val="22"/>
          <w:szCs w:val="22"/>
        </w:rPr>
        <w:lastRenderedPageBreak/>
        <w:t>If the liberal party really obtains control of the Church, evangelical Christians must be prepared to withdraw no matter what it costs (170)</w:t>
      </w:r>
    </w:p>
    <w:p w14:paraId="05FFD834" w14:textId="22DCBD40" w:rsidR="000C409F" w:rsidRDefault="000C409F" w:rsidP="000C409F">
      <w:pPr>
        <w:pStyle w:val="ListParagraph"/>
        <w:numPr>
          <w:ilvl w:val="1"/>
          <w:numId w:val="2"/>
        </w:numPr>
        <w:rPr>
          <w:rFonts w:ascii="Times New Roman" w:hAnsi="Times New Roman" w:cs="Times New Roman"/>
          <w:sz w:val="22"/>
          <w:szCs w:val="22"/>
        </w:rPr>
      </w:pPr>
      <w:r>
        <w:rPr>
          <w:rFonts w:ascii="Times New Roman" w:hAnsi="Times New Roman" w:cs="Times New Roman"/>
          <w:sz w:val="22"/>
          <w:szCs w:val="22"/>
        </w:rPr>
        <w:t>The present situation is anomalous. Funds dedicate to the propagation of the gospel…are being used partly in the propagation of what is diametrically opposed to the evangelical faith. (71)</w:t>
      </w:r>
    </w:p>
    <w:p w14:paraId="1B4B036E" w14:textId="0954FFA5" w:rsidR="00082FED" w:rsidRDefault="00082FED" w:rsidP="000C409F">
      <w:pPr>
        <w:pStyle w:val="ListParagraph"/>
        <w:numPr>
          <w:ilvl w:val="1"/>
          <w:numId w:val="2"/>
        </w:numPr>
        <w:rPr>
          <w:rFonts w:ascii="Times New Roman" w:hAnsi="Times New Roman" w:cs="Times New Roman"/>
          <w:sz w:val="22"/>
          <w:szCs w:val="22"/>
        </w:rPr>
      </w:pPr>
      <w:r>
        <w:rPr>
          <w:rFonts w:ascii="Times New Roman" w:hAnsi="Times New Roman" w:cs="Times New Roman"/>
          <w:sz w:val="22"/>
          <w:szCs w:val="22"/>
        </w:rPr>
        <w:t>How shall so anomalous a situation be brought to an end? The best way would undoubtedly be the voluntary withdrawal of the liberal ministers from those confessional churches (171)</w:t>
      </w:r>
    </w:p>
    <w:p w14:paraId="1CE003AF" w14:textId="2D4B7DF2" w:rsidR="000C409F" w:rsidRDefault="000C409F" w:rsidP="000C409F">
      <w:pPr>
        <w:pStyle w:val="ListParagraph"/>
        <w:numPr>
          <w:ilvl w:val="1"/>
          <w:numId w:val="2"/>
        </w:numPr>
        <w:rPr>
          <w:rFonts w:ascii="Times New Roman" w:hAnsi="Times New Roman" w:cs="Times New Roman"/>
          <w:sz w:val="22"/>
          <w:szCs w:val="22"/>
        </w:rPr>
      </w:pPr>
      <w:r>
        <w:rPr>
          <w:rFonts w:ascii="Times New Roman" w:hAnsi="Times New Roman" w:cs="Times New Roman"/>
          <w:sz w:val="22"/>
          <w:szCs w:val="22"/>
        </w:rPr>
        <w:t>But is not advocacy of such separation a flagrant instance of intolerance? …the difference between involuntary and voluntary organizations (172)</w:t>
      </w:r>
    </w:p>
    <w:p w14:paraId="40B67D71" w14:textId="52CE288C" w:rsidR="00082FED" w:rsidRDefault="00082FED" w:rsidP="000C409F">
      <w:pPr>
        <w:pStyle w:val="ListParagraph"/>
        <w:numPr>
          <w:ilvl w:val="1"/>
          <w:numId w:val="2"/>
        </w:numPr>
        <w:rPr>
          <w:rFonts w:ascii="Times New Roman" w:hAnsi="Times New Roman" w:cs="Times New Roman"/>
          <w:sz w:val="22"/>
          <w:szCs w:val="22"/>
        </w:rPr>
      </w:pPr>
      <w:r>
        <w:rPr>
          <w:rFonts w:ascii="Times New Roman" w:hAnsi="Times New Roman" w:cs="Times New Roman"/>
          <w:sz w:val="22"/>
          <w:szCs w:val="22"/>
        </w:rPr>
        <w:t>Mission boards (175-76)</w:t>
      </w:r>
    </w:p>
    <w:p w14:paraId="49F6556E" w14:textId="36F9E2E6" w:rsidR="00823EFE" w:rsidRDefault="00823EFE" w:rsidP="00013C17">
      <w:pPr>
        <w:pStyle w:val="ListParagraph"/>
        <w:numPr>
          <w:ilvl w:val="0"/>
          <w:numId w:val="2"/>
        </w:numPr>
        <w:rPr>
          <w:rFonts w:ascii="Times New Roman" w:hAnsi="Times New Roman" w:cs="Times New Roman"/>
          <w:sz w:val="22"/>
          <w:szCs w:val="22"/>
        </w:rPr>
      </w:pPr>
      <w:r>
        <w:rPr>
          <w:rFonts w:ascii="Times New Roman" w:hAnsi="Times New Roman" w:cs="Times New Roman"/>
          <w:sz w:val="22"/>
          <w:szCs w:val="22"/>
        </w:rPr>
        <w:t>***Christianity is being attacked from within by a movement which is anti-Christian to the core (177)</w:t>
      </w:r>
    </w:p>
    <w:p w14:paraId="2B82615B" w14:textId="25D138C6" w:rsidR="00823EFE" w:rsidRDefault="00823EFE" w:rsidP="00013C17">
      <w:pPr>
        <w:pStyle w:val="ListParagraph"/>
        <w:numPr>
          <w:ilvl w:val="0"/>
          <w:numId w:val="2"/>
        </w:numPr>
        <w:rPr>
          <w:rFonts w:ascii="Times New Roman" w:hAnsi="Times New Roman" w:cs="Times New Roman"/>
          <w:sz w:val="22"/>
          <w:szCs w:val="22"/>
        </w:rPr>
      </w:pPr>
      <w:r>
        <w:rPr>
          <w:rFonts w:ascii="Times New Roman" w:hAnsi="Times New Roman" w:cs="Times New Roman"/>
          <w:sz w:val="22"/>
          <w:szCs w:val="22"/>
        </w:rPr>
        <w:t>What is the duty of Christian men at such a time? What is the duty, in particular, of Christian officers in the church? (178)</w:t>
      </w:r>
    </w:p>
    <w:p w14:paraId="480E4EDF" w14:textId="5F68A221" w:rsidR="00823EFE" w:rsidRDefault="00823EFE" w:rsidP="00823EFE">
      <w:pPr>
        <w:pStyle w:val="ListParagraph"/>
        <w:numPr>
          <w:ilvl w:val="1"/>
          <w:numId w:val="2"/>
        </w:numPr>
        <w:rPr>
          <w:rFonts w:ascii="Times New Roman" w:hAnsi="Times New Roman" w:cs="Times New Roman"/>
          <w:sz w:val="22"/>
          <w:szCs w:val="22"/>
        </w:rPr>
      </w:pPr>
      <w:r>
        <w:rPr>
          <w:rFonts w:ascii="Times New Roman" w:hAnsi="Times New Roman" w:cs="Times New Roman"/>
          <w:sz w:val="22"/>
          <w:szCs w:val="22"/>
        </w:rPr>
        <w:t>First, they should encourage those who are engaging in the intellectual and spiritual struggle</w:t>
      </w:r>
    </w:p>
    <w:p w14:paraId="59677C5F" w14:textId="176759B6" w:rsidR="00823EFE" w:rsidRDefault="00823EFE" w:rsidP="00823EFE">
      <w:pPr>
        <w:pStyle w:val="ListParagraph"/>
        <w:numPr>
          <w:ilvl w:val="1"/>
          <w:numId w:val="2"/>
        </w:numPr>
        <w:rPr>
          <w:rFonts w:ascii="Times New Roman" w:hAnsi="Times New Roman" w:cs="Times New Roman"/>
          <w:sz w:val="22"/>
          <w:szCs w:val="22"/>
        </w:rPr>
      </w:pPr>
      <w:r>
        <w:rPr>
          <w:rFonts w:ascii="Times New Roman" w:hAnsi="Times New Roman" w:cs="Times New Roman"/>
          <w:sz w:val="22"/>
          <w:szCs w:val="22"/>
        </w:rPr>
        <w:t>Second, they should perform their duty in deciding upon the qualifications of candidates for the ministry</w:t>
      </w:r>
    </w:p>
    <w:p w14:paraId="72E960CC" w14:textId="09D1B43C" w:rsidR="00823EFE" w:rsidRDefault="00823EFE" w:rsidP="00823EFE">
      <w:pPr>
        <w:pStyle w:val="ListParagraph"/>
        <w:numPr>
          <w:ilvl w:val="1"/>
          <w:numId w:val="2"/>
        </w:numPr>
        <w:rPr>
          <w:rFonts w:ascii="Times New Roman" w:hAnsi="Times New Roman" w:cs="Times New Roman"/>
          <w:sz w:val="22"/>
          <w:szCs w:val="22"/>
        </w:rPr>
      </w:pPr>
      <w:r>
        <w:rPr>
          <w:rFonts w:ascii="Times New Roman" w:hAnsi="Times New Roman" w:cs="Times New Roman"/>
          <w:sz w:val="22"/>
          <w:szCs w:val="22"/>
        </w:rPr>
        <w:t>Third, they should show their loyalty to Christ in their capacity as members of the individual congregations</w:t>
      </w:r>
    </w:p>
    <w:p w14:paraId="17CD3BE8" w14:textId="4CFC13A0" w:rsidR="00013C17" w:rsidRDefault="00013C17" w:rsidP="00823EFE">
      <w:pPr>
        <w:pStyle w:val="ListParagraph"/>
        <w:numPr>
          <w:ilvl w:val="2"/>
          <w:numId w:val="2"/>
        </w:numPr>
        <w:rPr>
          <w:rFonts w:ascii="Times New Roman" w:hAnsi="Times New Roman" w:cs="Times New Roman"/>
          <w:sz w:val="22"/>
          <w:szCs w:val="22"/>
        </w:rPr>
      </w:pPr>
      <w:r w:rsidRPr="00013C17">
        <w:rPr>
          <w:rFonts w:ascii="Times New Roman" w:hAnsi="Times New Roman" w:cs="Times New Roman"/>
          <w:sz w:val="22"/>
          <w:szCs w:val="22"/>
        </w:rPr>
        <w:t xml:space="preserve">God send us ministers who, instead of merely avoiding denial of the Cross shall be on fire with the Cross, whose whole life shall be one burning sacrifice of gratitude to the blessed </w:t>
      </w:r>
      <w:proofErr w:type="spellStart"/>
      <w:r w:rsidRPr="00013C17">
        <w:rPr>
          <w:rFonts w:ascii="Times New Roman" w:hAnsi="Times New Roman" w:cs="Times New Roman"/>
          <w:sz w:val="22"/>
          <w:szCs w:val="22"/>
        </w:rPr>
        <w:t>Saviour</w:t>
      </w:r>
      <w:proofErr w:type="spellEnd"/>
      <w:r w:rsidRPr="00013C17">
        <w:rPr>
          <w:rFonts w:ascii="Times New Roman" w:hAnsi="Times New Roman" w:cs="Times New Roman"/>
          <w:sz w:val="22"/>
          <w:szCs w:val="22"/>
        </w:rPr>
        <w:t xml:space="preserve"> who loved them and gave Himself for them!</w:t>
      </w:r>
    </w:p>
    <w:p w14:paraId="7D89B2F1" w14:textId="547063EE" w:rsidR="00823EFE" w:rsidRPr="00013C17" w:rsidRDefault="00823EFE" w:rsidP="00823EFE">
      <w:pPr>
        <w:pStyle w:val="ListParagraph"/>
        <w:numPr>
          <w:ilvl w:val="1"/>
          <w:numId w:val="2"/>
        </w:numPr>
        <w:rPr>
          <w:rFonts w:ascii="Times New Roman" w:hAnsi="Times New Roman" w:cs="Times New Roman"/>
          <w:sz w:val="22"/>
          <w:szCs w:val="22"/>
        </w:rPr>
      </w:pPr>
      <w:r>
        <w:rPr>
          <w:rFonts w:ascii="Times New Roman" w:hAnsi="Times New Roman" w:cs="Times New Roman"/>
          <w:sz w:val="22"/>
          <w:szCs w:val="22"/>
        </w:rPr>
        <w:t>Fourth, the most important thing of all, there must be a renewal of Christian education (180)</w:t>
      </w:r>
    </w:p>
    <w:p w14:paraId="3D4FF182" w14:textId="55621759" w:rsidR="00F7232C" w:rsidRPr="00F7232C" w:rsidRDefault="001F5156" w:rsidP="00F7232C">
      <w:pPr>
        <w:pStyle w:val="ListParagraph"/>
        <w:numPr>
          <w:ilvl w:val="0"/>
          <w:numId w:val="2"/>
        </w:numPr>
        <w:rPr>
          <w:rFonts w:ascii="Times New Roman" w:hAnsi="Times New Roman" w:cs="Times New Roman"/>
          <w:sz w:val="22"/>
          <w:szCs w:val="22"/>
        </w:rPr>
      </w:pPr>
      <w:r>
        <w:rPr>
          <w:rFonts w:ascii="Times New Roman" w:hAnsi="Times New Roman" w:cs="Times New Roman"/>
          <w:sz w:val="22"/>
          <w:szCs w:val="22"/>
        </w:rPr>
        <w:t>Such measures are needed today. The present is a time not for ease or pleasure, but for earnest and prayerful work. (181)</w:t>
      </w:r>
    </w:p>
    <w:sectPr w:rsidR="00F7232C" w:rsidRPr="00F7232C" w:rsidSect="00E214C9">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9C91F09"/>
    <w:multiLevelType w:val="hybridMultilevel"/>
    <w:tmpl w:val="07F47FD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EF03A59"/>
    <w:multiLevelType w:val="hybridMultilevel"/>
    <w:tmpl w:val="46A44D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65"/>
  <w:proofState w:spelling="clean" w:grammar="clean"/>
  <w:attachedTemplate r:id="rId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E2906"/>
    <w:rsid w:val="00013C17"/>
    <w:rsid w:val="00073B8C"/>
    <w:rsid w:val="00082FED"/>
    <w:rsid w:val="0009024A"/>
    <w:rsid w:val="000950B1"/>
    <w:rsid w:val="00097A0A"/>
    <w:rsid w:val="000C409F"/>
    <w:rsid w:val="000C4C27"/>
    <w:rsid w:val="00103BD9"/>
    <w:rsid w:val="00104ECF"/>
    <w:rsid w:val="00112CAC"/>
    <w:rsid w:val="00127EB3"/>
    <w:rsid w:val="00127EF0"/>
    <w:rsid w:val="0013568D"/>
    <w:rsid w:val="00141F79"/>
    <w:rsid w:val="00154EF6"/>
    <w:rsid w:val="001E6047"/>
    <w:rsid w:val="001F5156"/>
    <w:rsid w:val="001F6B75"/>
    <w:rsid w:val="0020368C"/>
    <w:rsid w:val="00222D5B"/>
    <w:rsid w:val="00250FDB"/>
    <w:rsid w:val="002A6761"/>
    <w:rsid w:val="002E6E6A"/>
    <w:rsid w:val="00350088"/>
    <w:rsid w:val="00352CCB"/>
    <w:rsid w:val="00383A7A"/>
    <w:rsid w:val="00385B18"/>
    <w:rsid w:val="003C7CC0"/>
    <w:rsid w:val="00410765"/>
    <w:rsid w:val="00494F52"/>
    <w:rsid w:val="004E6C2E"/>
    <w:rsid w:val="00545E1B"/>
    <w:rsid w:val="0055391B"/>
    <w:rsid w:val="00670DBA"/>
    <w:rsid w:val="0068081F"/>
    <w:rsid w:val="00721041"/>
    <w:rsid w:val="00733A7D"/>
    <w:rsid w:val="00742B6D"/>
    <w:rsid w:val="00790955"/>
    <w:rsid w:val="007B1E8B"/>
    <w:rsid w:val="007B771C"/>
    <w:rsid w:val="0080326B"/>
    <w:rsid w:val="008131DF"/>
    <w:rsid w:val="00823DFC"/>
    <w:rsid w:val="00823EFE"/>
    <w:rsid w:val="00841536"/>
    <w:rsid w:val="00867888"/>
    <w:rsid w:val="00877E15"/>
    <w:rsid w:val="008A2316"/>
    <w:rsid w:val="008A7187"/>
    <w:rsid w:val="008C3329"/>
    <w:rsid w:val="008E12C0"/>
    <w:rsid w:val="00925903"/>
    <w:rsid w:val="00930A82"/>
    <w:rsid w:val="00955F5C"/>
    <w:rsid w:val="0099548F"/>
    <w:rsid w:val="00A31824"/>
    <w:rsid w:val="00A5114F"/>
    <w:rsid w:val="00A91F13"/>
    <w:rsid w:val="00AB56B5"/>
    <w:rsid w:val="00AE0839"/>
    <w:rsid w:val="00AE6F40"/>
    <w:rsid w:val="00B90448"/>
    <w:rsid w:val="00C57D4B"/>
    <w:rsid w:val="00CB70B6"/>
    <w:rsid w:val="00CE2906"/>
    <w:rsid w:val="00D62738"/>
    <w:rsid w:val="00E033E4"/>
    <w:rsid w:val="00E05C91"/>
    <w:rsid w:val="00E214C9"/>
    <w:rsid w:val="00EE55AE"/>
    <w:rsid w:val="00F7232C"/>
    <w:rsid w:val="00F93484"/>
    <w:rsid w:val="00FC516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5C6B4035"/>
  <w15:chartTrackingRefBased/>
  <w15:docId w15:val="{E5B53C45-349A-5040-BEDF-68A6E999CD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E290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81897154">
      <w:bodyDiv w:val="1"/>
      <w:marLeft w:val="0"/>
      <w:marRight w:val="0"/>
      <w:marTop w:val="0"/>
      <w:marBottom w:val="0"/>
      <w:divBdr>
        <w:top w:val="none" w:sz="0" w:space="0" w:color="auto"/>
        <w:left w:val="none" w:sz="0" w:space="0" w:color="auto"/>
        <w:bottom w:val="none" w:sz="0" w:space="0" w:color="auto"/>
        <w:right w:val="none" w:sz="0" w:space="0" w:color="auto"/>
      </w:divBdr>
    </w:div>
    <w:div w:id="14111932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nikolaslingle/Library/Group%20Containers/UBF8T346G9.Office/User%20Content.localized/Templates.localized/NL%20Blank%20Document.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NL Blank Document.dotx</Template>
  <TotalTime>645</TotalTime>
  <Pages>9</Pages>
  <Words>5022</Words>
  <Characters>28629</Characters>
  <Application>Microsoft Office Word</Application>
  <DocSecurity>0</DocSecurity>
  <Lines>238</Lines>
  <Paragraphs>67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33584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Nikolas Lingle</cp:lastModifiedBy>
  <cp:revision>28</cp:revision>
  <dcterms:created xsi:type="dcterms:W3CDTF">2019-07-07T09:57:00Z</dcterms:created>
  <dcterms:modified xsi:type="dcterms:W3CDTF">2019-08-13T10:18:00Z</dcterms:modified>
</cp:coreProperties>
</file>